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D3" w:rsidRPr="00A71076" w:rsidRDefault="009D2376" w:rsidP="00A71076">
      <w:pPr>
        <w:spacing w:line="240" w:lineRule="auto"/>
        <w:jc w:val="center"/>
        <w:rPr>
          <w:rFonts w:ascii="Times New Roman" w:hAnsi="Times New Roman" w:cs="Times New Roman"/>
          <w:b/>
          <w:bCs/>
          <w:sz w:val="24"/>
          <w:szCs w:val="24"/>
        </w:rPr>
      </w:pPr>
      <w:r w:rsidRPr="00A71076">
        <w:rPr>
          <w:rFonts w:ascii="Times New Roman" w:hAnsi="Times New Roman" w:cs="Times New Roman"/>
          <w:b/>
          <w:bCs/>
          <w:sz w:val="24"/>
          <w:szCs w:val="24"/>
        </w:rPr>
        <w:t>LEAN MANUFACTURING IMPLEMENTATION: DEVELOPING A QUALITATIVE RESEARCH DESIGN</w:t>
      </w:r>
    </w:p>
    <w:p w:rsidR="009D2376" w:rsidRPr="00F07C61" w:rsidRDefault="00F07C61" w:rsidP="00A71076">
      <w:pPr>
        <w:pStyle w:val="NoSpacing"/>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Norani</w:t>
      </w:r>
      <w:proofErr w:type="spellEnd"/>
      <w:r>
        <w:rPr>
          <w:rFonts w:ascii="Times New Roman" w:hAnsi="Times New Roman" w:cs="Times New Roman"/>
          <w:sz w:val="24"/>
          <w:szCs w:val="24"/>
        </w:rPr>
        <w:t xml:space="preserve"> Nordin</w:t>
      </w:r>
      <w:r>
        <w:rPr>
          <w:rFonts w:ascii="Times New Roman" w:hAnsi="Times New Roman" w:cs="Times New Roman"/>
          <w:sz w:val="24"/>
          <w:szCs w:val="24"/>
          <w:vertAlign w:val="superscript"/>
        </w:rPr>
        <w:t>1</w:t>
      </w:r>
    </w:p>
    <w:p w:rsidR="009D2376" w:rsidRPr="00F07C61" w:rsidRDefault="00F07C61" w:rsidP="00A71076">
      <w:pPr>
        <w:pStyle w:val="NoSpacing"/>
        <w:jc w:val="center"/>
        <w:rPr>
          <w:rFonts w:ascii="Times New Roman" w:hAnsi="Times New Roman" w:cs="Times New Roman"/>
          <w:sz w:val="24"/>
          <w:szCs w:val="24"/>
          <w:vertAlign w:val="superscript"/>
        </w:rPr>
      </w:pPr>
      <w:proofErr w:type="spellStart"/>
      <w:r w:rsidRPr="00A71076">
        <w:rPr>
          <w:rFonts w:ascii="Times New Roman" w:hAnsi="Times New Roman" w:cs="Times New Roman"/>
          <w:sz w:val="24"/>
          <w:szCs w:val="24"/>
        </w:rPr>
        <w:t>Risyawati</w:t>
      </w:r>
      <w:proofErr w:type="spellEnd"/>
      <w:r w:rsidRPr="00A71076">
        <w:rPr>
          <w:rFonts w:ascii="Times New Roman" w:hAnsi="Times New Roman" w:cs="Times New Roman"/>
          <w:sz w:val="24"/>
          <w:szCs w:val="24"/>
        </w:rPr>
        <w:t xml:space="preserve"> M. Ismail</w:t>
      </w:r>
      <w:r>
        <w:rPr>
          <w:rFonts w:ascii="Times New Roman" w:hAnsi="Times New Roman" w:cs="Times New Roman"/>
          <w:sz w:val="24"/>
          <w:szCs w:val="24"/>
          <w:vertAlign w:val="superscript"/>
        </w:rPr>
        <w:t>2</w:t>
      </w:r>
    </w:p>
    <w:p w:rsidR="00B56B13" w:rsidRPr="00F07C61" w:rsidRDefault="00F07C61" w:rsidP="00A71076">
      <w:pPr>
        <w:pStyle w:val="NoSpacing"/>
        <w:jc w:val="center"/>
        <w:rPr>
          <w:rFonts w:ascii="Times New Roman" w:hAnsi="Times New Roman" w:cs="Times New Roman"/>
          <w:sz w:val="24"/>
          <w:szCs w:val="24"/>
          <w:vertAlign w:val="superscript"/>
        </w:rPr>
      </w:pPr>
      <w:proofErr w:type="spellStart"/>
      <w:r w:rsidRPr="00A71076">
        <w:rPr>
          <w:rFonts w:ascii="Times New Roman" w:hAnsi="Times New Roman" w:cs="Times New Roman"/>
          <w:sz w:val="24"/>
          <w:szCs w:val="24"/>
        </w:rPr>
        <w:t>Rohaizah</w:t>
      </w:r>
      <w:proofErr w:type="spellEnd"/>
      <w:r w:rsidRPr="00A71076">
        <w:rPr>
          <w:rFonts w:ascii="Times New Roman" w:hAnsi="Times New Roman" w:cs="Times New Roman"/>
          <w:sz w:val="24"/>
          <w:szCs w:val="24"/>
        </w:rPr>
        <w:t xml:space="preserve"> Saad</w:t>
      </w:r>
      <w:r>
        <w:rPr>
          <w:rFonts w:ascii="Times New Roman" w:hAnsi="Times New Roman" w:cs="Times New Roman"/>
          <w:sz w:val="24"/>
          <w:szCs w:val="24"/>
          <w:vertAlign w:val="superscript"/>
        </w:rPr>
        <w:t>3</w:t>
      </w:r>
    </w:p>
    <w:p w:rsidR="00B56B13" w:rsidRPr="009D2376" w:rsidRDefault="00F07C61" w:rsidP="00A71076">
      <w:pPr>
        <w:pStyle w:val="NoSpacing"/>
        <w:jc w:val="center"/>
        <w:rPr>
          <w:rFonts w:ascii="Times New Roman" w:hAnsi="Times New Roman" w:cs="Times New Roman"/>
          <w:i/>
          <w:sz w:val="24"/>
          <w:szCs w:val="24"/>
        </w:rPr>
      </w:pPr>
      <w:r>
        <w:rPr>
          <w:rFonts w:ascii="Times New Roman" w:hAnsi="Times New Roman" w:cs="Times New Roman"/>
          <w:i/>
          <w:sz w:val="24"/>
          <w:szCs w:val="24"/>
          <w:vertAlign w:val="superscript"/>
        </w:rPr>
        <w:t>1</w:t>
      </w:r>
      <w:proofErr w:type="gramStart"/>
      <w:r>
        <w:rPr>
          <w:rFonts w:ascii="Times New Roman" w:hAnsi="Times New Roman" w:cs="Times New Roman"/>
          <w:i/>
          <w:sz w:val="24"/>
          <w:szCs w:val="24"/>
          <w:vertAlign w:val="superscript"/>
        </w:rPr>
        <w:t>,2,3</w:t>
      </w:r>
      <w:proofErr w:type="gramEnd"/>
      <w:r>
        <w:rPr>
          <w:rFonts w:ascii="Times New Roman" w:hAnsi="Times New Roman" w:cs="Times New Roman"/>
          <w:i/>
          <w:sz w:val="24"/>
          <w:szCs w:val="24"/>
          <w:vertAlign w:val="superscript"/>
        </w:rPr>
        <w:t xml:space="preserve"> </w:t>
      </w:r>
      <w:r w:rsidR="00B56B13" w:rsidRPr="009D2376">
        <w:rPr>
          <w:rFonts w:ascii="Times New Roman" w:hAnsi="Times New Roman" w:cs="Times New Roman"/>
          <w:i/>
          <w:sz w:val="24"/>
          <w:szCs w:val="24"/>
        </w:rPr>
        <w:t>School of Technology Management and Logistics,</w:t>
      </w:r>
    </w:p>
    <w:p w:rsidR="00B56B13" w:rsidRPr="00A71076" w:rsidRDefault="00B56B13" w:rsidP="00A71076">
      <w:pPr>
        <w:pStyle w:val="NoSpacing"/>
        <w:jc w:val="center"/>
        <w:rPr>
          <w:rFonts w:ascii="Times New Roman" w:hAnsi="Times New Roman" w:cs="Times New Roman"/>
          <w:sz w:val="24"/>
          <w:szCs w:val="24"/>
        </w:rPr>
      </w:pPr>
      <w:proofErr w:type="spellStart"/>
      <w:r w:rsidRPr="009D2376">
        <w:rPr>
          <w:rFonts w:ascii="Times New Roman" w:hAnsi="Times New Roman" w:cs="Times New Roman"/>
          <w:i/>
          <w:sz w:val="24"/>
          <w:szCs w:val="24"/>
        </w:rPr>
        <w:t>Universiti</w:t>
      </w:r>
      <w:proofErr w:type="spellEnd"/>
      <w:r w:rsidRPr="009D2376">
        <w:rPr>
          <w:rFonts w:ascii="Times New Roman" w:hAnsi="Times New Roman" w:cs="Times New Roman"/>
          <w:i/>
          <w:sz w:val="24"/>
          <w:szCs w:val="24"/>
        </w:rPr>
        <w:t xml:space="preserve"> Utara Malaysia</w:t>
      </w:r>
    </w:p>
    <w:p w:rsidR="009D2376" w:rsidRPr="00A71076" w:rsidRDefault="009D2376" w:rsidP="00A71076">
      <w:pPr>
        <w:spacing w:line="240" w:lineRule="auto"/>
        <w:rPr>
          <w:rFonts w:ascii="Times New Roman" w:hAnsi="Times New Roman" w:cs="Times New Roman"/>
          <w:sz w:val="24"/>
          <w:szCs w:val="24"/>
        </w:rPr>
      </w:pPr>
    </w:p>
    <w:p w:rsidR="00B56B13" w:rsidRPr="00A71076" w:rsidRDefault="009D2376" w:rsidP="009D2376">
      <w:pPr>
        <w:spacing w:line="240" w:lineRule="auto"/>
        <w:jc w:val="center"/>
        <w:rPr>
          <w:rFonts w:ascii="Times New Roman" w:hAnsi="Times New Roman" w:cs="Times New Roman"/>
          <w:b/>
          <w:bCs/>
          <w:sz w:val="24"/>
          <w:szCs w:val="24"/>
        </w:rPr>
      </w:pPr>
      <w:r w:rsidRPr="00A71076">
        <w:rPr>
          <w:rFonts w:ascii="Times New Roman" w:hAnsi="Times New Roman" w:cs="Times New Roman"/>
          <w:b/>
          <w:bCs/>
          <w:sz w:val="24"/>
          <w:szCs w:val="24"/>
        </w:rPr>
        <w:t>ABSTRACT</w:t>
      </w:r>
    </w:p>
    <w:p w:rsidR="00B56B13" w:rsidRDefault="00B56B13" w:rsidP="00A71076">
      <w:pPr>
        <w:spacing w:line="240" w:lineRule="auto"/>
        <w:jc w:val="both"/>
        <w:rPr>
          <w:rFonts w:ascii="Times New Roman" w:hAnsi="Times New Roman" w:cs="Times New Roman"/>
          <w:i/>
          <w:color w:val="000000"/>
          <w:sz w:val="24"/>
          <w:szCs w:val="24"/>
        </w:rPr>
      </w:pPr>
      <w:r w:rsidRPr="009D2376">
        <w:rPr>
          <w:rFonts w:ascii="Times New Roman" w:hAnsi="Times New Roman" w:cs="Times New Roman"/>
          <w:i/>
          <w:iCs/>
          <w:sz w:val="24"/>
          <w:szCs w:val="24"/>
        </w:rPr>
        <w:t xml:space="preserve">Lean manufacturing have been widely used by manufacturing companies worldwide. However, low rate of success towards lean manufacturing transformation in many countries had created a cause of concern. </w:t>
      </w:r>
      <w:r w:rsidR="002504E3" w:rsidRPr="009D2376">
        <w:rPr>
          <w:rFonts w:ascii="Times New Roman" w:hAnsi="Times New Roman" w:cs="Times New Roman"/>
          <w:i/>
          <w:iCs/>
          <w:sz w:val="24"/>
          <w:szCs w:val="24"/>
        </w:rPr>
        <w:t>C</w:t>
      </w:r>
      <w:r w:rsidRPr="009D2376">
        <w:rPr>
          <w:rFonts w:ascii="Times New Roman" w:hAnsi="Times New Roman" w:cs="Times New Roman"/>
          <w:i/>
          <w:sz w:val="24"/>
          <w:szCs w:val="24"/>
        </w:rPr>
        <w:t>hange agent system is a crucial element in lean transition</w:t>
      </w:r>
      <w:r w:rsidR="00E505F9" w:rsidRPr="009D2376">
        <w:rPr>
          <w:rFonts w:ascii="Times New Roman" w:hAnsi="Times New Roman" w:cs="Times New Roman"/>
          <w:i/>
          <w:sz w:val="24"/>
          <w:szCs w:val="24"/>
        </w:rPr>
        <w:t xml:space="preserve"> as </w:t>
      </w:r>
      <w:r w:rsidRPr="009D2376">
        <w:rPr>
          <w:rFonts w:ascii="Times New Roman" w:hAnsi="Times New Roman" w:cs="Times New Roman"/>
          <w:i/>
          <w:sz w:val="24"/>
          <w:szCs w:val="24"/>
        </w:rPr>
        <w:t xml:space="preserve">most of the employees are not familiar with lean work environment, and requires a behavioural and mindset change due to the different expectation for performance and value. </w:t>
      </w:r>
      <w:r w:rsidR="00E505F9" w:rsidRPr="009D2376">
        <w:rPr>
          <w:rFonts w:ascii="Times New Roman" w:hAnsi="Times New Roman" w:cs="Times New Roman"/>
          <w:i/>
          <w:sz w:val="24"/>
          <w:szCs w:val="24"/>
        </w:rPr>
        <w:t>T</w:t>
      </w:r>
      <w:r w:rsidRPr="009D2376">
        <w:rPr>
          <w:rFonts w:ascii="Times New Roman" w:hAnsi="Times New Roman" w:cs="Times New Roman"/>
          <w:i/>
          <w:sz w:val="24"/>
          <w:szCs w:val="24"/>
        </w:rPr>
        <w:t xml:space="preserve">his </w:t>
      </w:r>
      <w:r w:rsidR="00166DBC" w:rsidRPr="009D2376">
        <w:rPr>
          <w:rFonts w:ascii="Times New Roman" w:hAnsi="Times New Roman" w:cs="Times New Roman"/>
          <w:i/>
          <w:sz w:val="24"/>
          <w:szCs w:val="24"/>
        </w:rPr>
        <w:t>study</w:t>
      </w:r>
      <w:r w:rsidRPr="009D2376">
        <w:rPr>
          <w:rFonts w:ascii="Times New Roman" w:hAnsi="Times New Roman" w:cs="Times New Roman"/>
          <w:i/>
          <w:sz w:val="24"/>
          <w:szCs w:val="24"/>
        </w:rPr>
        <w:t xml:space="preserve"> attempts to investigate t</w:t>
      </w:r>
      <w:r w:rsidR="002504E3" w:rsidRPr="009D2376">
        <w:rPr>
          <w:rFonts w:ascii="Times New Roman" w:hAnsi="Times New Roman" w:cs="Times New Roman"/>
          <w:i/>
          <w:sz w:val="24"/>
          <w:szCs w:val="24"/>
        </w:rPr>
        <w:t xml:space="preserve">he role of change agent </w:t>
      </w:r>
      <w:r w:rsidRPr="009D2376">
        <w:rPr>
          <w:rFonts w:ascii="Times New Roman" w:hAnsi="Times New Roman" w:cs="Times New Roman"/>
          <w:i/>
          <w:sz w:val="24"/>
          <w:szCs w:val="24"/>
        </w:rPr>
        <w:t xml:space="preserve">in the successful </w:t>
      </w:r>
      <w:r w:rsidR="002504E3" w:rsidRPr="009D2376">
        <w:rPr>
          <w:rFonts w:ascii="Times New Roman" w:hAnsi="Times New Roman" w:cs="Times New Roman"/>
          <w:i/>
          <w:sz w:val="24"/>
          <w:szCs w:val="24"/>
        </w:rPr>
        <w:t xml:space="preserve">implementation of </w:t>
      </w:r>
      <w:r w:rsidRPr="009D2376">
        <w:rPr>
          <w:rFonts w:ascii="Times New Roman" w:hAnsi="Times New Roman" w:cs="Times New Roman"/>
          <w:i/>
          <w:sz w:val="24"/>
          <w:szCs w:val="24"/>
        </w:rPr>
        <w:t>lean manufacturing.</w:t>
      </w:r>
      <w:r w:rsidR="00166DBC" w:rsidRPr="009D2376">
        <w:rPr>
          <w:rFonts w:ascii="Times New Roman" w:hAnsi="Times New Roman" w:cs="Times New Roman"/>
          <w:i/>
          <w:sz w:val="24"/>
          <w:szCs w:val="24"/>
        </w:rPr>
        <w:t xml:space="preserve"> </w:t>
      </w:r>
      <w:r w:rsidR="002504E3" w:rsidRPr="009D2376">
        <w:rPr>
          <w:rFonts w:ascii="Times New Roman" w:hAnsi="Times New Roman" w:cs="Times New Roman"/>
          <w:i/>
          <w:sz w:val="24"/>
          <w:szCs w:val="24"/>
        </w:rPr>
        <w:t>Q</w:t>
      </w:r>
      <w:r w:rsidR="00452639" w:rsidRPr="009D2376">
        <w:rPr>
          <w:rFonts w:ascii="Times New Roman" w:hAnsi="Times New Roman" w:cs="Times New Roman"/>
          <w:i/>
          <w:sz w:val="24"/>
          <w:szCs w:val="24"/>
        </w:rPr>
        <w:t xml:space="preserve">ualitative case study approach is chosen as it offers a more holistic </w:t>
      </w:r>
      <w:r w:rsidR="00E15FD4" w:rsidRPr="009D2376">
        <w:rPr>
          <w:rFonts w:ascii="Times New Roman" w:hAnsi="Times New Roman" w:cs="Times New Roman"/>
          <w:i/>
          <w:sz w:val="24"/>
          <w:szCs w:val="24"/>
        </w:rPr>
        <w:t>perspective.</w:t>
      </w:r>
      <w:r w:rsidR="002504E3" w:rsidRPr="009D2376">
        <w:rPr>
          <w:rFonts w:ascii="Times New Roman" w:hAnsi="Times New Roman" w:cs="Times New Roman"/>
          <w:i/>
          <w:sz w:val="24"/>
          <w:szCs w:val="24"/>
        </w:rPr>
        <w:t xml:space="preserve"> Therefore, the aim of this paper is to discuss on developing the research design in answering the research questions.</w:t>
      </w:r>
      <w:r w:rsidR="00E15FD4" w:rsidRPr="009D2376">
        <w:rPr>
          <w:rFonts w:ascii="Times New Roman" w:hAnsi="Times New Roman" w:cs="Times New Roman"/>
          <w:i/>
          <w:sz w:val="24"/>
          <w:szCs w:val="24"/>
        </w:rPr>
        <w:t xml:space="preserve"> </w:t>
      </w:r>
      <w:r w:rsidR="00452639" w:rsidRPr="009D2376">
        <w:rPr>
          <w:rFonts w:ascii="Times New Roman" w:hAnsi="Times New Roman" w:cs="Times New Roman"/>
          <w:i/>
          <w:sz w:val="24"/>
          <w:szCs w:val="24"/>
        </w:rPr>
        <w:t>A manufacturing company was selected</w:t>
      </w:r>
      <w:r w:rsidR="002504E3" w:rsidRPr="009D2376">
        <w:rPr>
          <w:rFonts w:ascii="Times New Roman" w:hAnsi="Times New Roman" w:cs="Times New Roman"/>
          <w:i/>
          <w:sz w:val="24"/>
          <w:szCs w:val="24"/>
        </w:rPr>
        <w:t xml:space="preserve">. </w:t>
      </w:r>
      <w:r w:rsidR="00E15FD4" w:rsidRPr="009D2376">
        <w:rPr>
          <w:rFonts w:ascii="Times New Roman" w:hAnsi="Times New Roman" w:cs="Times New Roman"/>
          <w:i/>
          <w:color w:val="000000"/>
          <w:sz w:val="24"/>
          <w:szCs w:val="24"/>
        </w:rPr>
        <w:t>The four different methods for gathering data: interviews, observation, documents and focus group will contribute towards the categorization and code development process. This enabled a precise analytic approach to the study, which is an induction of highly specified and valid constructs concerning the knowledge development and conveyance process.</w:t>
      </w:r>
    </w:p>
    <w:p w:rsidR="00F07C61" w:rsidRDefault="00F07C61" w:rsidP="00F07C61">
      <w:pPr>
        <w:spacing w:after="0" w:line="240" w:lineRule="auto"/>
        <w:rPr>
          <w:rFonts w:ascii="Times New Roman" w:hAnsi="Times New Roman" w:cs="Times New Roman"/>
          <w:i/>
          <w:sz w:val="24"/>
          <w:szCs w:val="24"/>
        </w:rPr>
      </w:pPr>
    </w:p>
    <w:p w:rsidR="00B56B13" w:rsidRPr="009D2376" w:rsidRDefault="00CF25B7" w:rsidP="00F07C61">
      <w:pPr>
        <w:spacing w:after="0" w:line="240" w:lineRule="auto"/>
        <w:rPr>
          <w:rFonts w:ascii="Times New Roman" w:hAnsi="Times New Roman" w:cs="Times New Roman"/>
          <w:i/>
          <w:sz w:val="24"/>
          <w:szCs w:val="24"/>
        </w:rPr>
      </w:pPr>
      <w:r w:rsidRPr="009D2376">
        <w:rPr>
          <w:rFonts w:ascii="Times New Roman" w:hAnsi="Times New Roman" w:cs="Times New Roman"/>
          <w:b/>
          <w:sz w:val="24"/>
          <w:szCs w:val="24"/>
        </w:rPr>
        <w:t>Keywords</w:t>
      </w:r>
      <w:r w:rsidRPr="00A71076">
        <w:rPr>
          <w:rFonts w:ascii="Times New Roman" w:hAnsi="Times New Roman" w:cs="Times New Roman"/>
          <w:sz w:val="24"/>
          <w:szCs w:val="24"/>
        </w:rPr>
        <w:t>:</w:t>
      </w:r>
      <w:r w:rsidR="00F07C61">
        <w:rPr>
          <w:rFonts w:ascii="Times New Roman" w:hAnsi="Times New Roman" w:cs="Times New Roman"/>
          <w:sz w:val="24"/>
          <w:szCs w:val="24"/>
        </w:rPr>
        <w:t xml:space="preserve"> </w:t>
      </w:r>
      <w:r w:rsidR="00F07C61">
        <w:rPr>
          <w:rFonts w:ascii="Times New Roman" w:hAnsi="Times New Roman" w:cs="Times New Roman"/>
          <w:i/>
          <w:sz w:val="24"/>
          <w:szCs w:val="24"/>
        </w:rPr>
        <w:t>C</w:t>
      </w:r>
      <w:r w:rsidR="00C60CDD" w:rsidRPr="009D2376">
        <w:rPr>
          <w:rFonts w:ascii="Times New Roman" w:hAnsi="Times New Roman" w:cs="Times New Roman"/>
          <w:i/>
          <w:sz w:val="24"/>
          <w:szCs w:val="24"/>
        </w:rPr>
        <w:t>ase study, research design, lean manufacturing</w:t>
      </w:r>
      <w:r w:rsidR="009D2376">
        <w:rPr>
          <w:rFonts w:ascii="Times New Roman" w:hAnsi="Times New Roman" w:cs="Times New Roman"/>
          <w:i/>
          <w:sz w:val="24"/>
          <w:szCs w:val="24"/>
        </w:rPr>
        <w:t>.</w:t>
      </w:r>
    </w:p>
    <w:p w:rsidR="00CF25B7" w:rsidRPr="00A71076" w:rsidRDefault="00CF25B7" w:rsidP="00A71076">
      <w:pPr>
        <w:spacing w:line="240" w:lineRule="auto"/>
        <w:rPr>
          <w:rFonts w:ascii="Times New Roman" w:hAnsi="Times New Roman" w:cs="Times New Roman"/>
          <w:sz w:val="24"/>
          <w:szCs w:val="24"/>
        </w:rPr>
      </w:pPr>
    </w:p>
    <w:p w:rsidR="00CF25B7" w:rsidRPr="00A71076" w:rsidRDefault="009F1483" w:rsidP="009F1483">
      <w:pPr>
        <w:spacing w:line="240" w:lineRule="auto"/>
        <w:jc w:val="center"/>
        <w:rPr>
          <w:rFonts w:ascii="Times New Roman" w:hAnsi="Times New Roman" w:cs="Times New Roman"/>
          <w:b/>
          <w:bCs/>
          <w:sz w:val="24"/>
          <w:szCs w:val="24"/>
        </w:rPr>
      </w:pPr>
      <w:r w:rsidRPr="00A71076">
        <w:rPr>
          <w:rFonts w:ascii="Times New Roman" w:hAnsi="Times New Roman" w:cs="Times New Roman"/>
          <w:b/>
          <w:bCs/>
          <w:sz w:val="24"/>
          <w:szCs w:val="24"/>
        </w:rPr>
        <w:t>INTRODUCTION</w:t>
      </w:r>
    </w:p>
    <w:p w:rsidR="00F07C61" w:rsidRDefault="00AF6B59" w:rsidP="00F07C61">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 xml:space="preserve">Lean manufacturing is not a new concept. In the past decades, the concept has progressed from technical oriented to human oriented. The human elements in lean manufacturing share the destiny relations and team-work which include labour flexibility, multi-skill and greater responsibility in maintenance, quality improvement and personnel issues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&lt;EndNote&gt;&lt;Cite&gt;&lt;Author&gt;Oliver&lt;/Author&gt;&lt;Year&gt;1998&lt;/Year&gt;&lt;RecNum&gt;149&lt;/RecNum&gt;&lt;DisplayText&gt;(Oliver, Delbridge, &amp;amp; Lowe, 1998)&lt;/DisplayText&gt;&lt;record&gt;&lt;rec-number&gt;149&lt;/rec-number&gt;&lt;foreign-keys&gt;&lt;key app="EN" db-id="srwvpwdfursaeueafx652vtmtez2se0z9rsr"&gt;149&lt;/key&gt;&lt;/foreign-keys&gt;&lt;ref-type name="Journal Article"&gt;17&lt;/ref-type&gt;&lt;contributors&gt;&lt;authors&gt;&lt;author&gt;Oliver, Nick&lt;/author&gt;&lt;author&gt;Delbridge, Rick&lt;/author&gt;&lt;author&gt;Lowe, James&lt;/author&gt;&lt;/authors&gt;&lt;/contributors&gt;&lt;titles&gt;&lt;title&gt;Japanization on the shopfloor&lt;/title&gt;&lt;secondary-title&gt;Employee Relations&lt;/secondary-title&gt;&lt;/titles&gt;&lt;periodical&gt;&lt;full-title&gt;Employee Relations&lt;/full-title&gt;&lt;/periodical&gt;&lt;pages&gt;248-260&lt;/pages&gt;&lt;volume&gt;20&lt;/volume&gt;&lt;number&gt;3&lt;/number&gt;&lt;dates&gt;&lt;year&gt;1998&lt;/year&gt;&lt;/dates&gt;&lt;urls&gt;&lt;/urls&gt;&lt;/record&gt;&lt;/Cite&gt;&lt;/EndNote&gt;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14" w:tooltip="Oliver, 1998 #149" w:history="1">
        <w:r w:rsidRPr="00A71076">
          <w:rPr>
            <w:rFonts w:ascii="Times New Roman" w:hAnsi="Times New Roman" w:cs="Times New Roman"/>
            <w:noProof/>
            <w:sz w:val="24"/>
            <w:szCs w:val="24"/>
          </w:rPr>
          <w:t>Oliver, Delbridge, &amp; Lowe, 1998</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009404B3" w:rsidRPr="00A71076">
        <w:rPr>
          <w:rFonts w:ascii="Times New Roman" w:hAnsi="Times New Roman" w:cs="Times New Roman"/>
          <w:sz w:val="24"/>
          <w:szCs w:val="24"/>
        </w:rPr>
        <w:fldChar w:fldCharType="begin"/>
      </w:r>
      <w:r w:rsidR="009404B3" w:rsidRPr="00A71076">
        <w:rPr>
          <w:rFonts w:ascii="Times New Roman" w:hAnsi="Times New Roman" w:cs="Times New Roman"/>
          <w:sz w:val="24"/>
          <w:szCs w:val="24"/>
        </w:rPr>
        <w:fldChar w:fldCharType="separate"/>
      </w:r>
      <w:r w:rsidRPr="00A71076">
        <w:rPr>
          <w:rFonts w:ascii="Times New Roman" w:hAnsi="Times New Roman" w:cs="Times New Roman"/>
          <w:sz w:val="24"/>
          <w:szCs w:val="24"/>
        </w:rPr>
        <w:t>{, 1998 #149}</w:t>
      </w:r>
      <w:r w:rsidR="009404B3" w:rsidRPr="00A71076">
        <w:rPr>
          <w:rFonts w:ascii="Times New Roman" w:hAnsi="Times New Roman" w:cs="Times New Roman"/>
          <w:sz w:val="24"/>
          <w:szCs w:val="24"/>
        </w:rPr>
        <w:fldChar w:fldCharType="end"/>
      </w:r>
      <w:r w:rsidRPr="00A71076">
        <w:rPr>
          <w:rFonts w:ascii="Times New Roman" w:hAnsi="Times New Roman" w:cs="Times New Roman"/>
          <w:sz w:val="24"/>
          <w:szCs w:val="24"/>
        </w:rPr>
        <w:t>.</w:t>
      </w:r>
      <w:r w:rsidR="00F07C61">
        <w:rPr>
          <w:rFonts w:ascii="Times New Roman" w:hAnsi="Times New Roman" w:cs="Times New Roman"/>
          <w:sz w:val="24"/>
          <w:szCs w:val="24"/>
        </w:rPr>
        <w:t xml:space="preserve"> </w:t>
      </w:r>
      <w:r w:rsidRPr="00A71076">
        <w:rPr>
          <w:rFonts w:ascii="Times New Roman" w:hAnsi="Times New Roman" w:cs="Times New Roman"/>
          <w:sz w:val="24"/>
          <w:szCs w:val="24"/>
        </w:rPr>
        <w:t xml:space="preserve">Misunderstanding of the real concept and purpose of lean manufacturing is one of the main barriers of lean manufacturing implementation. Herron and Braiden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ExcludeAuth="1"&gt;&lt;Year&gt;2007&lt;/Year&gt;&lt;RecNum&gt;138&lt;/RecNum&gt;&lt;DisplayText&gt;(2007)&lt;/DisplayText&gt;&lt;record&gt;&lt;rec-number&gt;138&lt;/rec-number&gt;&lt;foreign-keys&gt;&lt;key app="EN" db-id="srwvpwdfursaeueafx652vtmtez2se0z9rsr"&gt;138&lt;/key&gt;&lt;/foreign-keys&gt;&lt;ref-type name="Conference Proceedings"&gt;10&lt;/ref-type&gt;&lt;contributors&gt;&lt;authors&gt;&lt;author&gt;Herron, Colin&lt;/author&gt;&lt;author&gt;Braiden, Paul M.&lt;/author&gt;&lt;/authors&gt;&lt;subsidiary-authors&gt;&lt;author&gt;IEEE&lt;/author&gt;&lt;/subsidiary-authors&gt;&lt;/contributors&gt;&lt;titles&gt;&lt;title&gt;Defining the foundation of lean manufacturing in the context of its origins (Japan)&lt;/title&gt;&lt;secondary-title&gt;IET International Conference on Agile Manufacturing&lt;/secondary-title&gt;&lt;/titles&gt;&lt;pages&gt;148-157&lt;/pages&gt;&lt;dates&gt;&lt;year&gt;2007&lt;/year&gt;&lt;/dates&gt;&lt;pub-location&gt;Durham&lt;/pub-location&gt;&lt;urls&gt;&lt;/urls&gt;&lt;/record&gt;&lt;/Cite&gt;&lt;/EndNote&gt;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6" w:tooltip="Herron, 2007 #138" w:history="1">
        <w:r w:rsidRPr="00A71076">
          <w:rPr>
            <w:rFonts w:ascii="Times New Roman" w:hAnsi="Times New Roman" w:cs="Times New Roman"/>
            <w:noProof/>
            <w:sz w:val="24"/>
            <w:szCs w:val="24"/>
          </w:rPr>
          <w:t>2007</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and James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ExcludeAuth="1"&gt;&lt;Year&gt;2006&lt;/Year&gt;&lt;RecNum&gt;151&lt;/RecNum&gt;&lt;DisplayText&gt;(2006)&lt;/DisplayText&gt;&lt;record&gt;&lt;rec-number&gt;151&lt;/rec-number&gt;&lt;foreign-keys&gt;&lt;key app="EN" db-id="srwvpwdfursaeueafx652vtmtez2se0z9rsr"&gt;151&lt;/key&gt;&lt;/foreign-keys&gt;&lt;ref-type name="Magazine Article"&gt;19&lt;/ref-type&gt;&lt;contributors&gt;&lt;authors&gt;&lt;author&gt;Tony James&lt;/author&gt;&lt;/authors&gt;&lt;/contributors&gt;&lt;titles&gt;&lt;title&gt;Wholeness as well leanness&lt;/title&gt;&lt;secondary-title&gt;IET Manufacturing Engineer&lt;/secondary-title&gt;&lt;/titles&gt;&lt;pages&gt;14-17&lt;/pages&gt;&lt;number&gt;October/November 2006&lt;/number&gt;&lt;dates&gt;&lt;year&gt;2006&lt;/year&gt;&lt;/dates&gt;&lt;urls&gt;&lt;/urls&gt;&lt;/record&gt;&lt;/Cite&gt;&lt;/EndNote&gt;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9" w:tooltip="James, 2006 #151" w:history="1">
        <w:r w:rsidRPr="00A71076">
          <w:rPr>
            <w:rFonts w:ascii="Times New Roman" w:hAnsi="Times New Roman" w:cs="Times New Roman"/>
            <w:noProof/>
            <w:sz w:val="24"/>
            <w:szCs w:val="24"/>
          </w:rPr>
          <w:t>2006</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suggest that the reason of this misunderstanding is due to cultural differences that occur during transition or translation of lean concept during the implementation. The misunderstanding on the concept leads to various major issues such as piecemeal adoption of lean tools and techniques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&lt;EndNote&gt;&lt;Cite&gt;&lt;Author&gt;James&lt;/Author&gt;&lt;Year&gt;2006&lt;/Year&gt;&lt;RecNum&gt;151&lt;/RecNum&gt;&lt;DisplayText&gt;(James, 2006)&lt;/DisplayText&gt;&lt;record&gt;&lt;rec-number&gt;151&lt;/rec-number&gt;&lt;foreign-keys&gt;&lt;key app="EN" db-id="srwvpwdfursaeueafx652vtmtez2se0z9rsr"&gt;151&lt;/key&gt;&lt;/foreign-keys&gt;&lt;ref-type name="Magazine Article"&gt;19&lt;/ref-type&gt;&lt;contributors&gt;&lt;authors&gt;&lt;author&gt;Tony James&lt;/author&gt;&lt;/authors&gt;&lt;/contributors&gt;&lt;titles&gt;&lt;title&gt;Wholeness as well leanness&lt;/title&gt;&lt;secondary-title&gt;IET Manufacturing Engineer&lt;/secondary-title&gt;&lt;/titles&gt;&lt;pages&gt;14-17&lt;/pages&gt;&lt;number&gt;October/November 2006&lt;/number&gt;&lt;dates&gt;&lt;year&gt;2006&lt;/year&gt;&lt;/dates&gt;&lt;urls&gt;&lt;/urls&gt;&lt;/record&gt;&lt;/Cite&gt;&lt;/EndNote&gt;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9" w:tooltip="James, 2006 #151" w:history="1">
        <w:r w:rsidRPr="00A71076">
          <w:rPr>
            <w:rFonts w:ascii="Times New Roman" w:hAnsi="Times New Roman" w:cs="Times New Roman"/>
            <w:noProof/>
            <w:sz w:val="24"/>
            <w:szCs w:val="24"/>
          </w:rPr>
          <w:t>James, 2006</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misapplication of lean tools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&lt;EndNote&gt;&lt;Cite&gt;&lt;Author&gt;Herron&lt;/Author&gt;&lt;Year&gt;2007&lt;/Year&gt;&lt;RecNum&gt;138&lt;/RecNum&gt;&lt;DisplayText&gt;(Herron &amp;amp; Braiden, 2007; Pavnaskar, Gershenson, &amp;amp; Jambekar, 2003)&lt;/DisplayText&gt;&lt;record&gt;&lt;rec-number&gt;138&lt;/rec-number&gt;&lt;foreign-keys&gt;&lt;key app="EN" db-id="srwvpwdfursaeueafx652vtmtez2se0z9rsr"&gt;138&lt;/key&gt;&lt;/foreign-keys&gt;&lt;ref-type name="Conference Proceedings"&gt;10&lt;/ref-type&gt;&lt;contributors&gt;&lt;authors&gt;&lt;author&gt;Herron, Colin&lt;/author&gt;&lt;author&gt;Braiden, Paul M.&lt;/author&gt;&lt;/authors&gt;&lt;subsidiary-authors&gt;&lt;author&gt;IEEE&lt;/author&gt;&lt;/subsidiary-authors&gt;&lt;/contributors&gt;&lt;titles&gt;&lt;title&gt;Defining the foundation of lean manufacturing in the context of its origins (Japan)&lt;/title&gt;&lt;secondary-title&gt;IET International Conference on Agile Manufacturing&lt;/secondary-title&gt;&lt;/titles&gt;&lt;pages&gt;148-157&lt;/pages&gt;&lt;dates&gt;&lt;year&gt;2007&lt;/year&gt;&lt;/dates&gt;&lt;pub-location&gt;Durham&lt;/pub-location&gt;&lt;urls&gt;&lt;/urls&gt;&lt;/record&gt;&lt;/Cite&gt;&lt;Cite&gt;&lt;Author&gt;Pavnaskar&lt;/Author&gt;&lt;Year&gt;2003&lt;/Year&gt;&lt;RecNum&gt;140&lt;/RecNum&gt;&lt;record&gt;&lt;rec-number&gt;140&lt;/rec-number&gt;&lt;foreign-keys&gt;&lt;key app="EN" db-id="srwvpwdfursaeueafx652vtmtez2se0z9rsr"&gt;140&lt;/key&gt;&lt;/foreign-keys&gt;&lt;ref-type name="Journal Article"&gt;17&lt;/ref-type&gt;&lt;contributors&gt;&lt;authors&gt;&lt;author&gt;S.J. Pavnaskar&lt;/author&gt;&lt;author&gt;J.K. Gershenson&lt;/author&gt;&lt;author&gt;A.B. Jambekar&lt;/author&gt;&lt;/authors&gt;&lt;/contributors&gt;&lt;titles&gt;&lt;title&gt;Classification scheme for lean manufacturing tools&lt;/title&gt;&lt;secondary-title&gt;International Journal of Production Research&lt;/secondary-title&gt;&lt;/titles&gt;&lt;periodical&gt;&lt;full-title&gt;International Journal of Production Research&lt;/full-title&gt;&lt;/periodical&gt;&lt;pages&gt;3075-3090&lt;/pages&gt;&lt;volume&gt;41&lt;/volume&gt;&lt;number&gt;13&lt;/number&gt;&lt;keywords&gt;&lt;keyword&gt;classification scheme for LM tools&lt;/keyword&gt;&lt;/keywords&gt;&lt;dates&gt;&lt;year&gt;2003&lt;/year&gt;&lt;/dates&gt;&lt;call-num&gt;medium&lt;/call-num&gt;&lt;urls&gt;&lt;/urls&gt;&lt;/record&gt;&lt;/Cite&gt;&lt;/EndNote&gt;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6" w:tooltip="Herron, 2007 #138" w:history="1">
        <w:r w:rsidRPr="00A71076">
          <w:rPr>
            <w:rFonts w:ascii="Times New Roman" w:hAnsi="Times New Roman" w:cs="Times New Roman"/>
            <w:noProof/>
            <w:sz w:val="24"/>
            <w:szCs w:val="24"/>
          </w:rPr>
          <w:t>Herron &amp; Braiden, 2007</w:t>
        </w:r>
      </w:hyperlink>
      <w:r w:rsidRPr="00A71076">
        <w:rPr>
          <w:rFonts w:ascii="Times New Roman" w:hAnsi="Times New Roman" w:cs="Times New Roman"/>
          <w:noProof/>
          <w:sz w:val="24"/>
          <w:szCs w:val="24"/>
        </w:rPr>
        <w:t xml:space="preserve">; </w:t>
      </w:r>
      <w:hyperlink w:anchor="_ENREF_16" w:tooltip="Pavnaskar, 2003 #140" w:history="1">
        <w:r w:rsidRPr="00A71076">
          <w:rPr>
            <w:rFonts w:ascii="Times New Roman" w:hAnsi="Times New Roman" w:cs="Times New Roman"/>
            <w:noProof/>
            <w:sz w:val="24"/>
            <w:szCs w:val="24"/>
          </w:rPr>
          <w:t>Pavnaskar, Gershenson, &amp; Jambekar, 2003</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and lack of lean culture development that support the lean manufacturing in the organization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&lt;EndNote&gt;&lt;Cite&gt;&lt;Author&gt;Jorgensen&lt;/Author&gt;&lt;Year&gt;2007&lt;/Year&gt;&lt;RecNum&gt;139&lt;/RecNum&gt;&lt;DisplayText&gt;(Jorgensen, et al., 2007)&lt;/DisplayText&gt;&lt;record&gt;&lt;rec-number&gt;139&lt;/rec-number&gt;&lt;foreign-keys&gt;&lt;key app="EN" db-id="srwvpwdfursaeueafx652vtmtez2se0z9rsr"&gt;139&lt;/key&gt;&lt;/foreign-keys&gt;&lt;ref-type name="Journal Article"&gt;17&lt;/ref-type&gt;&lt;contributors&gt;&lt;authors&gt;&lt;author&gt;Frances Jorgensen&lt;/author&gt;&lt;author&gt;Rikke Matthiesen&lt;/author&gt;&lt;author&gt;Jacob Nielsen&lt;/author&gt;&lt;author&gt;John Johansen&lt;/author&gt;&lt;/authors&gt;&lt;secondary-authors&gt;&lt;author&gt;Olhager, J.&lt;/author&gt;&lt;author&gt;Persson, F.&lt;/author&gt;&lt;/secondary-authors&gt;&lt;/contributors&gt;&lt;titles&gt;&lt;title&gt;Lean maturity, lean sustainability&lt;/title&gt;&lt;secondary-title&gt;IFIP International Federation for Information Precessing&lt;/secondary-title&gt;&lt;tertiary-title&gt;Advances in Production Management Systems&lt;/tertiary-title&gt;&lt;/titles&gt;&lt;pages&gt;371-378&lt;/pages&gt;&lt;volume&gt;246&lt;/volume&gt;&lt;keywords&gt;&lt;keyword&gt;lean capability model, lean sustainability,&lt;/keyword&gt;&lt;/keywords&gt;&lt;dates&gt;&lt;year&gt;2007&lt;/year&gt;&lt;/dates&gt;&lt;pub-location&gt;Boston&lt;/pub-location&gt;&lt;publisher&gt;Springer&lt;/publisher&gt;&lt;label&gt;high&lt;/label&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10" w:tooltip="Jorgensen, 2007 #139" w:history="1">
        <w:r w:rsidRPr="00A71076">
          <w:rPr>
            <w:rFonts w:ascii="Times New Roman" w:hAnsi="Times New Roman" w:cs="Times New Roman"/>
            <w:noProof/>
            <w:sz w:val="24"/>
            <w:szCs w:val="24"/>
          </w:rPr>
          <w:t>Jorgensen, et al., 2007</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w:t>
      </w:r>
    </w:p>
    <w:p w:rsidR="00F07C61" w:rsidRPr="00A71076" w:rsidRDefault="00F07C61" w:rsidP="00F07C61">
      <w:pPr>
        <w:spacing w:line="240" w:lineRule="auto"/>
        <w:jc w:val="both"/>
        <w:rPr>
          <w:rFonts w:ascii="Times New Roman" w:hAnsi="Times New Roman" w:cs="Times New Roman"/>
          <w:sz w:val="24"/>
          <w:szCs w:val="24"/>
        </w:rPr>
      </w:pPr>
    </w:p>
    <w:tbl>
      <w:tblPr>
        <w:tblW w:w="0" w:type="auto"/>
        <w:tblBorders>
          <w:top w:val="single" w:sz="4" w:space="0" w:color="auto"/>
        </w:tblBorders>
        <w:tblLook w:val="04A0" w:firstRow="1" w:lastRow="0" w:firstColumn="1" w:lastColumn="0" w:noHBand="0" w:noVBand="1"/>
      </w:tblPr>
      <w:tblGrid>
        <w:gridCol w:w="2106"/>
        <w:gridCol w:w="2110"/>
        <w:gridCol w:w="2110"/>
        <w:gridCol w:w="2110"/>
      </w:tblGrid>
      <w:tr w:rsidR="00F07C61" w:rsidRPr="00F07C61" w:rsidTr="00BB04B1">
        <w:tc>
          <w:tcPr>
            <w:tcW w:w="2129" w:type="dxa"/>
            <w:shd w:val="clear" w:color="auto" w:fill="auto"/>
          </w:tcPr>
          <w:p w:rsidR="00F07C61" w:rsidRPr="00F07C61" w:rsidRDefault="00F07C61" w:rsidP="00F07C61">
            <w:pPr>
              <w:spacing w:after="0" w:line="240" w:lineRule="auto"/>
              <w:ind w:left="-90"/>
              <w:rPr>
                <w:rFonts w:ascii="Times New Roman" w:eastAsia="MS Mincho" w:hAnsi="Times New Roman" w:cs="Times New Roman"/>
                <w:sz w:val="20"/>
                <w:lang w:val="en-US"/>
              </w:rPr>
            </w:pPr>
            <w:r w:rsidRPr="00F07C61">
              <w:rPr>
                <w:rFonts w:ascii="Times New Roman" w:eastAsia="MS Mincho" w:hAnsi="Times New Roman" w:cs="Times New Roman"/>
                <w:b/>
                <w:sz w:val="20"/>
                <w:lang w:val="en-US"/>
              </w:rPr>
              <w:t>Received:</w:t>
            </w:r>
            <w:r>
              <w:rPr>
                <w:rFonts w:ascii="Times New Roman" w:eastAsia="MS Mincho" w:hAnsi="Times New Roman" w:cs="Times New Roman"/>
                <w:sz w:val="20"/>
                <w:lang w:val="en-US"/>
              </w:rPr>
              <w:t xml:space="preserve"> 27/06</w:t>
            </w:r>
            <w:r w:rsidRPr="00F07C61">
              <w:rPr>
                <w:rFonts w:ascii="Times New Roman" w:eastAsia="MS Mincho" w:hAnsi="Times New Roman" w:cs="Times New Roman"/>
                <w:sz w:val="20"/>
                <w:lang w:val="en-US"/>
              </w:rPr>
              <w:t>/ 2014</w:t>
            </w:r>
          </w:p>
        </w:tc>
        <w:tc>
          <w:tcPr>
            <w:tcW w:w="2131" w:type="dxa"/>
            <w:shd w:val="clear" w:color="auto" w:fill="auto"/>
          </w:tcPr>
          <w:p w:rsidR="00F07C61" w:rsidRPr="00F07C61" w:rsidRDefault="00F07C61" w:rsidP="00F07C61">
            <w:pPr>
              <w:spacing w:after="0" w:line="240" w:lineRule="auto"/>
              <w:rPr>
                <w:rFonts w:ascii="Times New Roman" w:eastAsia="MS Mincho" w:hAnsi="Times New Roman" w:cs="Times New Roman"/>
                <w:sz w:val="20"/>
                <w:lang w:val="en-US"/>
              </w:rPr>
            </w:pPr>
            <w:r w:rsidRPr="00F07C61">
              <w:rPr>
                <w:rFonts w:ascii="Times New Roman" w:eastAsia="MS Mincho" w:hAnsi="Times New Roman" w:cs="Times New Roman"/>
                <w:b/>
                <w:sz w:val="20"/>
                <w:lang w:val="en-US"/>
              </w:rPr>
              <w:t>Revised:</w:t>
            </w:r>
            <w:r>
              <w:rPr>
                <w:rFonts w:ascii="Times New Roman" w:eastAsia="MS Mincho" w:hAnsi="Times New Roman" w:cs="Times New Roman"/>
                <w:sz w:val="20"/>
                <w:lang w:val="en-US"/>
              </w:rPr>
              <w:t xml:space="preserve"> 14</w:t>
            </w:r>
            <w:r w:rsidRPr="00F07C61">
              <w:rPr>
                <w:rFonts w:ascii="Times New Roman" w:eastAsia="MS Mincho" w:hAnsi="Times New Roman" w:cs="Times New Roman"/>
                <w:sz w:val="20"/>
                <w:lang w:val="en-US"/>
              </w:rPr>
              <w:t>/08/2014</w:t>
            </w:r>
          </w:p>
        </w:tc>
        <w:tc>
          <w:tcPr>
            <w:tcW w:w="2131" w:type="dxa"/>
            <w:shd w:val="clear" w:color="auto" w:fill="auto"/>
          </w:tcPr>
          <w:p w:rsidR="00F07C61" w:rsidRPr="00F07C61" w:rsidRDefault="00F07C61" w:rsidP="00F07C61">
            <w:pPr>
              <w:spacing w:after="0" w:line="240" w:lineRule="auto"/>
              <w:rPr>
                <w:rFonts w:ascii="Times New Roman" w:eastAsia="MS Mincho" w:hAnsi="Times New Roman" w:cs="Times New Roman"/>
                <w:sz w:val="20"/>
                <w:lang w:val="en-US"/>
              </w:rPr>
            </w:pPr>
            <w:r w:rsidRPr="00F07C61">
              <w:rPr>
                <w:rFonts w:ascii="Times New Roman" w:eastAsia="MS Mincho" w:hAnsi="Times New Roman" w:cs="Times New Roman"/>
                <w:b/>
                <w:sz w:val="20"/>
                <w:lang w:val="en-US"/>
              </w:rPr>
              <w:t>Accepted:</w:t>
            </w:r>
            <w:r w:rsidRPr="00F07C61">
              <w:rPr>
                <w:rFonts w:ascii="Times New Roman" w:eastAsia="MS Mincho" w:hAnsi="Times New Roman" w:cs="Times New Roman"/>
                <w:sz w:val="20"/>
                <w:lang w:val="en-US"/>
              </w:rPr>
              <w:t xml:space="preserve"> 10/10/2014</w:t>
            </w:r>
          </w:p>
        </w:tc>
        <w:tc>
          <w:tcPr>
            <w:tcW w:w="2131" w:type="dxa"/>
            <w:shd w:val="clear" w:color="auto" w:fill="auto"/>
          </w:tcPr>
          <w:p w:rsidR="00F07C61" w:rsidRPr="00F07C61" w:rsidRDefault="00F07C61" w:rsidP="00F07C61">
            <w:pPr>
              <w:spacing w:after="0" w:line="240" w:lineRule="auto"/>
              <w:rPr>
                <w:rFonts w:ascii="Times New Roman" w:eastAsia="MS Mincho" w:hAnsi="Times New Roman" w:cs="Times New Roman"/>
                <w:sz w:val="20"/>
                <w:lang w:val="en-US"/>
              </w:rPr>
            </w:pPr>
            <w:r w:rsidRPr="00F07C61">
              <w:rPr>
                <w:rFonts w:ascii="Times New Roman" w:eastAsia="MS Mincho" w:hAnsi="Times New Roman" w:cs="Times New Roman"/>
                <w:b/>
                <w:sz w:val="20"/>
                <w:lang w:val="en-US"/>
              </w:rPr>
              <w:t>Published:</w:t>
            </w:r>
            <w:r w:rsidRPr="00F07C61">
              <w:rPr>
                <w:rFonts w:ascii="Times New Roman" w:eastAsia="MS Mincho" w:hAnsi="Times New Roman" w:cs="Times New Roman"/>
                <w:sz w:val="20"/>
                <w:lang w:val="en-US"/>
              </w:rPr>
              <w:t xml:space="preserve"> 26/12/2014</w:t>
            </w:r>
          </w:p>
        </w:tc>
      </w:tr>
    </w:tbl>
    <w:p w:rsidR="00F07C61" w:rsidRDefault="00F07C61" w:rsidP="009F1483">
      <w:pPr>
        <w:spacing w:line="240" w:lineRule="auto"/>
        <w:ind w:left="20"/>
        <w:jc w:val="both"/>
        <w:rPr>
          <w:rFonts w:ascii="Times New Roman" w:hAnsi="Times New Roman" w:cs="Times New Roman"/>
          <w:sz w:val="24"/>
          <w:szCs w:val="24"/>
        </w:rPr>
      </w:pPr>
    </w:p>
    <w:p w:rsidR="00AF6B59" w:rsidRPr="00A71076" w:rsidRDefault="00AF6B59" w:rsidP="009F1483">
      <w:pPr>
        <w:spacing w:line="240" w:lineRule="auto"/>
        <w:ind w:left="20"/>
        <w:jc w:val="both"/>
        <w:rPr>
          <w:rFonts w:ascii="Times New Roman" w:hAnsi="Times New Roman" w:cs="Times New Roman"/>
          <w:sz w:val="24"/>
          <w:szCs w:val="24"/>
        </w:rPr>
      </w:pPr>
      <w:r w:rsidRPr="00A71076">
        <w:rPr>
          <w:rFonts w:ascii="Times New Roman" w:hAnsi="Times New Roman" w:cs="Times New Roman"/>
          <w:sz w:val="24"/>
          <w:szCs w:val="24"/>
        </w:rPr>
        <w:lastRenderedPageBreak/>
        <w:t xml:space="preserve">The change to lean manufacturing system is a radical process and not an easy task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&lt;EndNote&gt;&lt;Cite&gt;&lt;Author&gt;Ahlstrom&lt;/Author&gt;&lt;Year&gt;1996&lt;/Year&gt;&lt;RecNum&gt;115&lt;/RecNum&gt;&lt;DisplayText&gt;(Ahlstrom &amp;amp; Karlsson, 1996; Smeds, 1994)&lt;/DisplayText&gt;&lt;record&gt;&lt;rec-number&gt;115&lt;/rec-number&gt;&lt;foreign-keys&gt;&lt;key app="EN" db-id="srwvpwdfursaeueafx652vtmtez2se0z9rsr"&gt;115&lt;/key&gt;&lt;/foreign-keys&gt;&lt;ref-type name="Journal Article"&gt;17&lt;/ref-type&gt;&lt;contributors&gt;&lt;authors&gt;&lt;author&gt;Ahlstrom, Par&lt;/author&gt;&lt;author&gt;Karlsson, Christer&lt;/author&gt;&lt;/authors&gt;&lt;/contributors&gt;&lt;titles&gt;&lt;title&gt;Change processes towards lean production: the role of the management accounting system&lt;/title&gt;&lt;secondary-title&gt;International Journal of Operation &amp;amp; Production Management&lt;/secondary-title&gt;&lt;/titles&gt;&lt;periodical&gt;&lt;full-title&gt;International Journal of Operation &amp;amp; Production Management&lt;/full-title&gt;&lt;/periodical&gt;&lt;pages&gt;42-56&lt;/pages&gt;&lt;volume&gt;16&lt;/volume&gt;&lt;number&gt;11&lt;/number&gt;&lt;dates&gt;&lt;year&gt;1996&lt;/year&gt;&lt;/dates&gt;&lt;urls&gt;&lt;/urls&gt;&lt;/record&gt;&lt;/Cite&gt;&lt;Cite&gt;&lt;Author&gt;Smeds&lt;/Author&gt;&lt;Year&gt;1994&lt;/Year&gt;&lt;RecNum&gt;64&lt;/RecNum&gt;&lt;record&gt;&lt;rec-number&gt;64&lt;/rec-number&gt;&lt;foreign-keys&gt;&lt;key app="EN" db-id="srwvpwdfursaeueafx652vtmtez2se0z9rsr"&gt;64&lt;/key&gt;&lt;/foreign-keys&gt;&lt;ref-type name="Journal Article"&gt;17&lt;/ref-type&gt;&lt;contributors&gt;&lt;authors&gt;&lt;author&gt;Ritta Smeds&lt;/author&gt;&lt;/authors&gt;&lt;/contributors&gt;&lt;titles&gt;&lt;title&gt;Managing change towards lean enterprises&lt;/title&gt;&lt;secondary-title&gt;International Journal of Operation &amp;amp; Production Management&lt;/secondary-title&gt;&lt;/titles&gt;&lt;periodical&gt;&lt;full-title&gt;International Journal of Operation &amp;amp; Production Management&lt;/full-title&gt;&lt;/periodical&gt;&lt;pages&gt;66-82&lt;/pages&gt;&lt;volume&gt;14&lt;/volume&gt;&lt;number&gt;3&lt;/number&gt;&lt;dates&gt;&lt;year&gt;1994&lt;/year&gt;&lt;pub-dates&gt;&lt;date&gt;14 Jan 2008&lt;/date&gt;&lt;/pub-dates&gt;&lt;/dates&gt;&lt;call-num&gt;GT&lt;/call-num&gt;&lt;work-type&gt;conceptual&lt;/work-type&gt;&lt;urls&gt;&lt;/urls&gt;&lt;/record&gt;&lt;/Cite&gt;&lt;/EndNote&gt;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1" w:tooltip="Ahlstrom, 1996 #115" w:history="1">
        <w:r w:rsidRPr="00A71076">
          <w:rPr>
            <w:rFonts w:ascii="Times New Roman" w:hAnsi="Times New Roman" w:cs="Times New Roman"/>
            <w:noProof/>
            <w:sz w:val="24"/>
            <w:szCs w:val="24"/>
          </w:rPr>
          <w:t>Ahlstrom &amp; Karlsson, 1996</w:t>
        </w:r>
      </w:hyperlink>
      <w:r w:rsidRPr="00A71076">
        <w:rPr>
          <w:rFonts w:ascii="Times New Roman" w:hAnsi="Times New Roman" w:cs="Times New Roman"/>
          <w:noProof/>
          <w:sz w:val="24"/>
          <w:szCs w:val="24"/>
        </w:rPr>
        <w:t xml:space="preserve">; </w:t>
      </w:r>
      <w:hyperlink w:anchor="_ENREF_19" w:tooltip="Smeds, 1994 #64" w:history="1">
        <w:r w:rsidRPr="00A71076">
          <w:rPr>
            <w:rFonts w:ascii="Times New Roman" w:hAnsi="Times New Roman" w:cs="Times New Roman"/>
            <w:noProof/>
            <w:sz w:val="24"/>
            <w:szCs w:val="24"/>
          </w:rPr>
          <w:t>Smeds, 1994</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In order to create the foundation for lean manufacturing to take hold, a significant organisational change must occur within the organisation. According to </w:t>
      </w:r>
      <w:proofErr w:type="spellStart"/>
      <w:r w:rsidRPr="00A71076">
        <w:rPr>
          <w:rFonts w:ascii="Times New Roman" w:hAnsi="Times New Roman" w:cs="Times New Roman"/>
          <w:sz w:val="24"/>
          <w:szCs w:val="24"/>
        </w:rPr>
        <w:t>Narang</w:t>
      </w:r>
      <w:proofErr w:type="spellEnd"/>
      <w:r w:rsidRPr="00A71076">
        <w:rPr>
          <w:rFonts w:ascii="Times New Roman" w:hAnsi="Times New Roman" w:cs="Times New Roman"/>
          <w:sz w:val="24"/>
          <w:szCs w:val="24"/>
        </w:rPr>
        <w:t xml:space="preserve"> </w:t>
      </w:r>
      <w:r w:rsidRPr="00A71076">
        <w:rPr>
          <w:rFonts w:ascii="Times New Roman" w:hAnsi="Times New Roman" w:cs="Times New Roman"/>
          <w:i/>
          <w:sz w:val="24"/>
          <w:szCs w:val="24"/>
        </w:rPr>
        <w:t>et al.</w:t>
      </w:r>
      <w:r w:rsidRPr="00A71076">
        <w:rPr>
          <w:rFonts w:ascii="Times New Roman" w:hAnsi="Times New Roman" w:cs="Times New Roman"/>
          <w:sz w:val="24"/>
          <w:szCs w:val="24"/>
        </w:rPr>
        <w:t xml:space="preserve">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ExcludeAuth="1"&gt;&lt;Year&gt;2008&lt;/Year&gt;&lt;RecNum&gt;191&lt;/RecNum&gt;&lt;DisplayText&gt;(2008)&lt;/DisplayText&gt;&lt;record&gt;&lt;rec-number&gt;191&lt;/rec-number&gt;&lt;foreign-keys&gt;&lt;key app="EN" db-id="srwvpwdfursaeueafx652vtmtez2se0z9rsr"&gt;191&lt;/key&gt;&lt;/foreign-keys&gt;&lt;ref-type name="Journal Article"&gt;17&lt;/ref-type&gt;&lt;contributors&gt;&lt;authors&gt;&lt;author&gt;Ramesh V. Narang&lt;/author&gt;&lt;/authors&gt;&lt;/contributors&gt;&lt;titles&gt;&lt;title&gt;Some issues to consider in lean production&lt;/title&gt;&lt;secondary-title&gt;2008 First International Conference on Emerging Trends in Engineering and Technology&lt;/secondary-title&gt;&lt;/titles&gt;&lt;periodical&gt;&lt;full-title&gt;2008 First International Conference on Emerging Trends in Engineering and Technology&lt;/full-title&gt;&lt;/periodical&gt;&lt;pages&gt;749-753&lt;/pages&gt;&lt;dates&gt;&lt;year&gt;2008&lt;/year&gt;&lt;pub-dates&gt;&lt;date&gt;12 March 2010&lt;/date&gt;&lt;/pub-dates&gt;&lt;/dates&gt;&lt;urls&gt;&lt;/urls&gt;&lt;/record&gt;&lt;/Cite&gt;&lt;/EndNote&gt;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13" w:tooltip="Narang, 2008 #191" w:history="1">
        <w:r w:rsidRPr="00A71076">
          <w:rPr>
            <w:rFonts w:ascii="Times New Roman" w:hAnsi="Times New Roman" w:cs="Times New Roman"/>
            <w:noProof/>
            <w:sz w:val="24"/>
            <w:szCs w:val="24"/>
          </w:rPr>
          <w:t>2008</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the process of lean transition requires significant changes in the functions of the company.</w:t>
      </w:r>
    </w:p>
    <w:p w:rsidR="00AF6B59" w:rsidRPr="00A71076" w:rsidRDefault="00AF6B59" w:rsidP="009F1483">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 xml:space="preserve">In lean manufacturing system the lean process begin by having a change agent system. The process of change within an organisation is derived fundamentally from the ability of a set of individuals within that organisation to modify the behaviours (thoughts and actions) of others. Change agent system is a system to assist the translation of change process so that it could be understood by all people in the organization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&lt;EndNote&gt;&lt;Cite&gt;&lt;Author&gt;Real&lt;/Author&gt;&lt;Year&gt;2007&lt;/Year&gt;&lt;RecNum&gt;152&lt;/RecNum&gt;&lt;DisplayText&gt;(Herron &amp;amp; Hicks, 2007; Real, Pralus, Pillet, &amp;amp; Guizzi, 2007)&lt;/DisplayText&gt;&lt;record&gt;&lt;rec-number&gt;152&lt;/rec-number&gt;&lt;foreign-keys&gt;&lt;key app="EN" db-id="srwvpwdfursaeueafx652vtmtez2se0z9rsr"&gt;152&lt;/key&gt;&lt;/foreign-keys&gt;&lt;ref-type name="Conference Proceedings"&gt;10&lt;/ref-type&gt;&lt;contributors&gt;&lt;authors&gt;&lt;author&gt;Real, R&lt;/author&gt;&lt;author&gt;Pralus, M&lt;/author&gt;&lt;author&gt;Pillet, M&lt;/author&gt;&lt;author&gt;Guizzi, L&lt;/author&gt;&lt;/authors&gt;&lt;/contributors&gt;&lt;titles&gt;&lt;title&gt;A study of supporting programs for small and medium enterprises: a first stage going to &amp;quot;lean&amp;quot;&lt;/title&gt;&lt;secondary-title&gt;IEEE International Conference on Industrial Engineering and Engineering Management&lt;/secondary-title&gt;&lt;/titles&gt;&lt;pages&gt;515-519&lt;/pages&gt;&lt;dates&gt;&lt;year&gt;2007&lt;/year&gt;&lt;pub-dates&gt;&lt;date&gt;2007&lt;/date&gt;&lt;/pub-dates&gt;&lt;/dates&gt;&lt;pub-location&gt;Singapore&lt;/pub-location&gt;&lt;publisher&gt;IEEE&lt;/publisher&gt;&lt;urls&gt;&lt;/urls&gt;&lt;custom2&gt;2007&lt;/custom2&gt;&lt;/record&gt;&lt;/Cite&gt;&lt;Cite&gt;&lt;Author&gt;Herron&lt;/Author&gt;&lt;Year&gt;2007&lt;/Year&gt;&lt;RecNum&gt;125&lt;/RecNum&gt;&lt;record&gt;&lt;rec-number&gt;125&lt;/rec-number&gt;&lt;foreign-keys&gt;&lt;key app="EN" db-id="srwvpwdfursaeueafx652vtmtez2se0z9rsr"&gt;125&lt;/key&gt;&lt;/foreign-keys&gt;&lt;ref-type name="Journal Article"&gt;17&lt;/ref-type&gt;&lt;contributors&gt;&lt;authors&gt;&lt;author&gt;Herron, Colin&lt;/author&gt;&lt;author&gt;Christian Hicks&lt;/author&gt;&lt;/authors&gt;&lt;/contributors&gt;&lt;titles&gt;&lt;title&gt;The transfer of selected lean manufacturing techniques from Japanese automotive manufacturing into general manufacturing (UK) through change agents&lt;/title&gt;&lt;secondary-title&gt;Robotics and Computer-Integrated Manufacturing&lt;/secondary-title&gt;&lt;/titles&gt;&lt;periodical&gt;&lt;full-title&gt;Robotics and Computer-Integrated Manufacturing&lt;/full-title&gt;&lt;/periodical&gt;&lt;pages&gt;524-531&lt;/pages&gt;&lt;volume&gt;24&lt;/volume&gt;&lt;number&gt;4&lt;/number&gt;&lt;dates&gt;&lt;year&gt;2007&lt;/year&gt;&lt;pub-dates&gt;&lt;date&gt;3 April 2008&lt;/date&gt;&lt;/pub-dates&gt;&lt;/dates&gt;&lt;call-num&gt;IM&lt;/call-num&gt;&lt;label&gt;high&lt;/label&gt;&lt;work-type&gt;longitudinal&lt;/work-type&gt;&lt;urls&gt;&lt;/urls&gt;&lt;/record&gt;&lt;/Cite&gt;&lt;/EndNote&gt;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7" w:tooltip="Herron, 2007 #125" w:history="1">
        <w:r w:rsidRPr="00A71076">
          <w:rPr>
            <w:rFonts w:ascii="Times New Roman" w:hAnsi="Times New Roman" w:cs="Times New Roman"/>
            <w:noProof/>
            <w:sz w:val="24"/>
            <w:szCs w:val="24"/>
          </w:rPr>
          <w:t>Herron &amp; Hicks, 2007</w:t>
        </w:r>
      </w:hyperlink>
      <w:r w:rsidRPr="00A71076">
        <w:rPr>
          <w:rFonts w:ascii="Times New Roman" w:hAnsi="Times New Roman" w:cs="Times New Roman"/>
          <w:noProof/>
          <w:sz w:val="24"/>
          <w:szCs w:val="24"/>
        </w:rPr>
        <w:t xml:space="preserve">; </w:t>
      </w:r>
      <w:hyperlink w:anchor="_ENREF_17" w:tooltip="Real, 2007 #152" w:history="1">
        <w:r w:rsidRPr="00A71076">
          <w:rPr>
            <w:rFonts w:ascii="Times New Roman" w:hAnsi="Times New Roman" w:cs="Times New Roman"/>
            <w:noProof/>
            <w:sz w:val="24"/>
            <w:szCs w:val="24"/>
          </w:rPr>
          <w:t>Real, Pralus, Pillet, &amp; Guizzi, 2007</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The system can be initiated either from internal cross-functional team or external consultant team. According to Real </w:t>
      </w:r>
      <w:r w:rsidRPr="00A71076">
        <w:rPr>
          <w:rFonts w:ascii="Times New Roman" w:hAnsi="Times New Roman" w:cs="Times New Roman"/>
          <w:i/>
          <w:sz w:val="24"/>
          <w:szCs w:val="24"/>
        </w:rPr>
        <w:t>et al.</w:t>
      </w:r>
      <w:r w:rsidRPr="00A71076">
        <w:rPr>
          <w:rFonts w:ascii="Times New Roman" w:hAnsi="Times New Roman" w:cs="Times New Roman"/>
          <w:sz w:val="24"/>
          <w:szCs w:val="24"/>
        </w:rPr>
        <w:t xml:space="preserve">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ExcludeAuth="1"&gt;&lt;Year&gt;2007&lt;/Year&gt;&lt;RecNum&gt;152&lt;/RecNum&gt;&lt;DisplayText&gt;(2007)&lt;/DisplayText&gt;&lt;record&gt;&lt;rec-number&gt;152&lt;/rec-number&gt;&lt;foreign-keys&gt;&lt;key app="EN" db-id="srwvpwdfursaeueafx652vtmtez2se0z9rsr"&gt;152&lt;/key&gt;&lt;/foreign-keys&gt;&lt;ref-type name="Conference Proceedings"&gt;10&lt;/ref-type&gt;&lt;contributors&gt;&lt;authors&gt;&lt;author&gt;Real, R&lt;/author&gt;&lt;author&gt;Pralus, M&lt;/author&gt;&lt;author&gt;Pillet, M&lt;/author&gt;&lt;author&gt;Guizzi, L&lt;/author&gt;&lt;/authors&gt;&lt;/contributors&gt;&lt;titles&gt;&lt;title&gt;A study of supporting programs for small and medium enterprises: a first stage going to &amp;quot;lean&amp;quot;&lt;/title&gt;&lt;secondary-title&gt;IEEE International Conference on Industrial Engineering and Engineering Management&lt;/secondary-title&gt;&lt;/titles&gt;&lt;pages&gt;515-519&lt;/pages&gt;&lt;dates&gt;&lt;year&gt;2007&lt;/year&gt;&lt;pub-dates&gt;&lt;date&gt;2007&lt;/date&gt;&lt;/pub-dates&gt;&lt;/dates&gt;&lt;pub-location&gt;Singapore&lt;/pub-location&gt;&lt;publisher&gt;IEEE&lt;/publisher&gt;&lt;urls&gt;&lt;/urls&gt;&lt;custom2&gt;2007&lt;/custom2&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17" w:tooltip="Real, 2007 #152" w:history="1">
        <w:r w:rsidRPr="00A71076">
          <w:rPr>
            <w:rFonts w:ascii="Times New Roman" w:hAnsi="Times New Roman" w:cs="Times New Roman"/>
            <w:noProof/>
            <w:sz w:val="24"/>
            <w:szCs w:val="24"/>
          </w:rPr>
          <w:t>2007</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 </w:t>
      </w:r>
      <w:proofErr w:type="spellStart"/>
      <w:r w:rsidRPr="00A71076">
        <w:rPr>
          <w:rFonts w:ascii="Times New Roman" w:hAnsi="Times New Roman" w:cs="Times New Roman"/>
          <w:sz w:val="24"/>
          <w:szCs w:val="24"/>
        </w:rPr>
        <w:t>Bamber</w:t>
      </w:r>
      <w:proofErr w:type="spellEnd"/>
      <w:r w:rsidRPr="00A71076">
        <w:rPr>
          <w:rFonts w:ascii="Times New Roman" w:hAnsi="Times New Roman" w:cs="Times New Roman"/>
          <w:sz w:val="24"/>
          <w:szCs w:val="24"/>
        </w:rPr>
        <w:t xml:space="preserve"> and Dale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ExcludeAuth="1"&gt;&lt;Year&gt;2000&lt;/Year&gt;&lt;RecNum&gt;193&lt;/RecNum&gt;&lt;DisplayText&gt;(2000)&lt;/DisplayText&gt;&lt;record&gt;&lt;rec-number&gt;193&lt;/rec-number&gt;&lt;foreign-keys&gt;&lt;key app="EN" db-id="srwvpwdfursaeueafx652vtmtez2se0z9rsr"&gt;193&lt;/key&gt;&lt;/foreign-keys&gt;&lt;ref-type name="Journal Article"&gt;17&lt;/ref-type&gt;&lt;contributors&gt;&lt;authors&gt;&lt;author&gt;Bamber, L&lt;/author&gt;&lt;author&gt;Dale, B. G.&lt;/author&gt;&lt;/authors&gt;&lt;/contributors&gt;&lt;titles&gt;&lt;title&gt;Lean production: a study of application in a traditional manufacturing environment&lt;/title&gt;&lt;secondary-title&gt;Production Planning &amp;amp; Control&lt;/secondary-title&gt;&lt;/titles&gt;&lt;periodical&gt;&lt;full-title&gt;Production Planning &amp;amp; Control&lt;/full-title&gt;&lt;/periodical&gt;&lt;pages&gt;291-298&lt;/pages&gt;&lt;volume&gt;11&lt;/volume&gt;&lt;number&gt;3&lt;/number&gt;&lt;dates&gt;&lt;year&gt;2000&lt;/year&gt;&lt;pub-dates&gt;&lt;date&gt;22 March 2010&lt;/date&gt;&lt;/pub-dates&gt;&lt;/dates&gt;&lt;work-type&gt;case study&lt;/work-type&gt;&lt;urls&gt;&lt;/urls&gt;&lt;/record&gt;&lt;/Cite&gt;&lt;/EndNote&gt;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3" w:tooltip="Bamber, 2000 #193" w:history="1">
        <w:r w:rsidRPr="00A71076">
          <w:rPr>
            <w:rFonts w:ascii="Times New Roman" w:hAnsi="Times New Roman" w:cs="Times New Roman"/>
            <w:noProof/>
            <w:sz w:val="24"/>
            <w:szCs w:val="24"/>
          </w:rPr>
          <w:t>2000</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team building is the key factor for successful plans of action. For effective change, a strong team with a strong leader should be developed. Study on the role played by change agents in the transfer of lean manufacturing techniques discovers  that without the support of management the lean transformation in a company will fail even though the change agent have the determination for effective intervention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&lt;EndNote&gt;&lt;Cite&gt;&lt;Author&gt;Herron&lt;/Author&gt;&lt;Year&gt;2007&lt;/Year&gt;&lt;RecNum&gt;125&lt;/RecNum&gt;&lt;DisplayText&gt;(Herron &amp;amp; Hicks, 2007)&lt;/DisplayText&gt;&lt;record&gt;&lt;rec-number&gt;125&lt;/rec-number&gt;&lt;foreign-keys&gt;&lt;key app="EN" db-id="srwvpwdfursaeueafx652vtmtez2se0z9rsr"&gt;125&lt;/key&gt;&lt;/foreign-keys&gt;&lt;ref-type name="Journal Article"&gt;17&lt;/ref-type&gt;&lt;contributors&gt;&lt;authors&gt;&lt;author&gt;Herron, Colin&lt;/author&gt;&lt;author&gt;Christian Hicks&lt;/author&gt;&lt;/authors&gt;&lt;/contributors&gt;&lt;titles&gt;&lt;title&gt;The transfer of selected lean manufacturing techniques from Japanese automotive manufacturing into general manufacturing (UK) through change agents&lt;/title&gt;&lt;secondary-title&gt;Robotics and Computer-Integrated Manufacturing&lt;/secondary-title&gt;&lt;/titles&gt;&lt;periodical&gt;&lt;full-title&gt;Robotics and Computer-Integrated Manufacturing&lt;/full-title&gt;&lt;/periodical&gt;&lt;pages&gt;524-531&lt;/pages&gt;&lt;volume&gt;24&lt;/volume&gt;&lt;number&gt;4&lt;/number&gt;&lt;dates&gt;&lt;year&gt;2007&lt;/year&gt;&lt;pub-dates&gt;&lt;date&gt;3 April 2008&lt;/date&gt;&lt;/pub-dates&gt;&lt;/dates&gt;&lt;call-num&gt;IM&lt;/call-num&gt;&lt;label&gt;high&lt;/label&gt;&lt;work-type&gt;longitudinal&lt;/work-type&gt;&lt;urls&gt;&lt;/urls&gt;&lt;/record&gt;&lt;/Cite&gt;&lt;/EndNote&gt;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7" w:tooltip="Herron, 2007 #125" w:history="1">
        <w:r w:rsidRPr="00A71076">
          <w:rPr>
            <w:rFonts w:ascii="Times New Roman" w:hAnsi="Times New Roman" w:cs="Times New Roman"/>
            <w:noProof/>
            <w:sz w:val="24"/>
            <w:szCs w:val="24"/>
          </w:rPr>
          <w:t>Herron &amp; Hicks, 2007</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Real </w:t>
      </w:r>
      <w:r w:rsidRPr="00A71076">
        <w:rPr>
          <w:rFonts w:ascii="Times New Roman" w:hAnsi="Times New Roman" w:cs="Times New Roman"/>
          <w:i/>
          <w:iCs/>
          <w:sz w:val="24"/>
          <w:szCs w:val="24"/>
        </w:rPr>
        <w:t>et al.</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ExcludeAuth="1"&gt;&lt;Year&gt;2007&lt;/Year&gt;&lt;RecNum&gt;152&lt;/RecNum&gt;&lt;DisplayText&gt;(2007)&lt;/DisplayText&gt;&lt;record&gt;&lt;rec-number&gt;152&lt;/rec-number&gt;&lt;foreign-keys&gt;&lt;key app="EN" db-id="srwvpwdfursaeueafx652vtmtez2se0z9rsr"&gt;152&lt;/key&gt;&lt;/foreign-keys&gt;&lt;ref-type name="Conference Proceedings"&gt;10&lt;/ref-type&gt;&lt;contributors&gt;&lt;authors&gt;&lt;author&gt;Real, R&lt;/author&gt;&lt;author&gt;Pralus, M&lt;/author&gt;&lt;author&gt;Pillet, M&lt;/author&gt;&lt;author&gt;Guizzi, L&lt;/author&gt;&lt;/authors&gt;&lt;/contributors&gt;&lt;titles&gt;&lt;title&gt;A study of supporting programs for small and medium enterprises: a first stage going to &amp;quot;lean&amp;quot;&lt;/title&gt;&lt;secondary-title&gt;IEEE International Conference on Industrial Engineering and Engineering Management&lt;/secondary-title&gt;&lt;/titles&gt;&lt;pages&gt;515-519&lt;/pages&gt;&lt;dates&gt;&lt;year&gt;2007&lt;/year&gt;&lt;pub-dates&gt;&lt;date&gt;2007&lt;/date&gt;&lt;/pub-dates&gt;&lt;/dates&gt;&lt;pub-location&gt;Singapore&lt;/pub-location&gt;&lt;publisher&gt;IEEE&lt;/publisher&gt;&lt;urls&gt;&lt;/urls&gt;&lt;custom2&gt;2007&lt;/custom2&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17" w:tooltip="Real, 2007 #152" w:history="1">
        <w:r w:rsidRPr="00A71076">
          <w:rPr>
            <w:rFonts w:ascii="Times New Roman" w:hAnsi="Times New Roman" w:cs="Times New Roman"/>
            <w:noProof/>
            <w:sz w:val="24"/>
            <w:szCs w:val="24"/>
          </w:rPr>
          <w:t>2007</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Herron and Hick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ExcludeAuth="1"&gt;&lt;Year&gt;2007&lt;/Year&gt;&lt;RecNum&gt;125&lt;/RecNum&gt;&lt;DisplayText&gt;(2007)&lt;/DisplayText&gt;&lt;record&gt;&lt;rec-number&gt;125&lt;/rec-number&gt;&lt;foreign-keys&gt;&lt;key app="EN" db-id="srwvpwdfursaeueafx652vtmtez2se0z9rsr"&gt;125&lt;/key&gt;&lt;/foreign-keys&gt;&lt;ref-type name="Journal Article"&gt;17&lt;/ref-type&gt;&lt;contributors&gt;&lt;authors&gt;&lt;author&gt;Herron, Colin&lt;/author&gt;&lt;author&gt;Christian Hicks&lt;/author&gt;&lt;/authors&gt;&lt;/contributors&gt;&lt;titles&gt;&lt;title&gt;The transfer of selected lean manufacturing techniques from Japanese automotive manufacturing into general manufacturing (UK) through change agents&lt;/title&gt;&lt;secondary-title&gt;Robotics and Computer-Integrated Manufacturing&lt;/secondary-title&gt;&lt;/titles&gt;&lt;periodical&gt;&lt;full-title&gt;Robotics and Computer-Integrated Manufacturing&lt;/full-title&gt;&lt;/periodical&gt;&lt;pages&gt;524-531&lt;/pages&gt;&lt;volume&gt;24&lt;/volume&gt;&lt;number&gt;4&lt;/number&gt;&lt;dates&gt;&lt;year&gt;2007&lt;/year&gt;&lt;pub-dates&gt;&lt;date&gt;3 April 2008&lt;/date&gt;&lt;/pub-dates&gt;&lt;/dates&gt;&lt;call-num&gt;IM&lt;/call-num&gt;&lt;label&gt;high&lt;/label&gt;&lt;work-type&gt;longitudinal&lt;/work-type&gt;&lt;urls&gt;&lt;/urls&gt;&lt;/record&gt;&lt;/Cite&gt;&lt;/EndNote&gt;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7" w:tooltip="Herron, 2007 #125" w:history="1">
        <w:r w:rsidRPr="00A71076">
          <w:rPr>
            <w:rFonts w:ascii="Times New Roman" w:hAnsi="Times New Roman" w:cs="Times New Roman"/>
            <w:noProof/>
            <w:sz w:val="24"/>
            <w:szCs w:val="24"/>
          </w:rPr>
          <w:t>2007</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agreed that the support of consultant also contribute in initiating lean transformation. The main objective of this system is to spread the motivation and ensure the translation is understood by all people in the organisation for the change to lean manufacturing system. However, entirely depending on external consultant is not advisable for the long-term success of the organisation. </w:t>
      </w:r>
      <w:proofErr w:type="spellStart"/>
      <w:r w:rsidRPr="00A71076">
        <w:rPr>
          <w:rFonts w:ascii="Times New Roman" w:hAnsi="Times New Roman" w:cs="Times New Roman"/>
          <w:sz w:val="24"/>
          <w:szCs w:val="24"/>
        </w:rPr>
        <w:t>Bamber</w:t>
      </w:r>
      <w:proofErr w:type="spellEnd"/>
      <w:r w:rsidRPr="00A71076">
        <w:rPr>
          <w:rFonts w:ascii="Times New Roman" w:hAnsi="Times New Roman" w:cs="Times New Roman"/>
          <w:sz w:val="24"/>
          <w:szCs w:val="24"/>
        </w:rPr>
        <w:t xml:space="preserve"> and Dale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ExcludeAuth="1"&gt;&lt;Year&gt;2000&lt;/Year&gt;&lt;RecNum&gt;193&lt;/RecNum&gt;&lt;DisplayText&gt;(2000)&lt;/DisplayText&gt;&lt;record&gt;&lt;rec-number&gt;193&lt;/rec-number&gt;&lt;foreign-keys&gt;&lt;key app="EN" db-id="srwvpwdfursaeueafx652vtmtez2se0z9rsr"&gt;193&lt;/key&gt;&lt;/foreign-keys&gt;&lt;ref-type name="Journal Article"&gt;17&lt;/ref-type&gt;&lt;contributors&gt;&lt;authors&gt;&lt;author&gt;Bamber, L&lt;/author&gt;&lt;author&gt;Dale, B. G.&lt;/author&gt;&lt;/authors&gt;&lt;/contributors&gt;&lt;titles&gt;&lt;title&gt;Lean production: a study of application in a traditional manufacturing environment&lt;/title&gt;&lt;secondary-title&gt;Production Planning &amp;amp; Control&lt;/secondary-title&gt;&lt;/titles&gt;&lt;periodical&gt;&lt;full-title&gt;Production Planning &amp;amp; Control&lt;/full-title&gt;&lt;/periodical&gt;&lt;pages&gt;291-298&lt;/pages&gt;&lt;volume&gt;11&lt;/volume&gt;&lt;number&gt;3&lt;/number&gt;&lt;dates&gt;&lt;year&gt;2000&lt;/year&gt;&lt;pub-dates&gt;&lt;date&gt;22 March 2010&lt;/date&gt;&lt;/pub-dates&gt;&lt;/dates&gt;&lt;work-type&gt;case study&lt;/work-type&gt;&lt;urls&gt;&lt;/urls&gt;&lt;/record&gt;&lt;/Cite&gt;&lt;/EndNote&gt;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3" w:tooltip="Bamber, 2000 #193" w:history="1">
        <w:r w:rsidRPr="00A71076">
          <w:rPr>
            <w:rFonts w:ascii="Times New Roman" w:hAnsi="Times New Roman" w:cs="Times New Roman"/>
            <w:noProof/>
            <w:sz w:val="24"/>
            <w:szCs w:val="24"/>
          </w:rPr>
          <w:t>2000</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found that as the consultant left the company, the effort to lean is faded away. This is because the lean activities were entirely driven by the consultants. Consequently, no fundamental change in mind-shift and commitment to lean is transferred to the employees if it is driven by the consultants.</w:t>
      </w:r>
    </w:p>
    <w:p w:rsidR="00AF6B59" w:rsidRPr="00A71076" w:rsidRDefault="00AF6B59" w:rsidP="009F1483">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 xml:space="preserve">There has been little scientific study and research done on the mechanism involved in the change agent system in lean manufacturing implementation and the effect of these mechanism have on existing manufacturing system. The role of change agent is crucial in lean transition. According to Stewart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ExcludeAuth="1"&gt;&lt;Year&gt;2001&lt;/Year&gt;&lt;RecNum&gt;174&lt;/RecNum&gt;&lt;DisplayText&gt;(2001)&lt;/DisplayText&gt;&lt;record&gt;&lt;rec-number&gt;174&lt;/rec-number&gt;&lt;foreign-keys&gt;&lt;key app="EN" db-id="srwvpwdfursaeueafx652vtmtez2se0z9rsr"&gt;174&lt;/key&gt;&lt;/foreign-keys&gt;&lt;ref-type name="Book Section"&gt;5&lt;/ref-type&gt;&lt;contributors&gt;&lt;authors&gt;&lt;author&gt;Stewart, David&lt;/author&gt;&lt;/authors&gt;&lt;secondary-authors&gt;&lt;author&gt;John Allen&lt;/author&gt;&lt;author&gt;Charles Robinson&lt;/author&gt;&lt;author&gt;David Stewart&lt;/author&gt;&lt;/secondary-authors&gt;&lt;/contributors&gt;&lt;titles&gt;&lt;title&gt;Change management in lean implementation&lt;/title&gt;&lt;secondary-title&gt;Lean Manufacturing: A plant floor guide&lt;/secondary-title&gt;&lt;/titles&gt;&lt;pages&gt;157-172&lt;/pages&gt;&lt;dates&gt;&lt;year&gt;2001&lt;/year&gt;&lt;/dates&gt;&lt;pub-location&gt;Michigan&lt;/pub-location&gt;&lt;publisher&gt;Society of Manufacturing Engineers&lt;/publisher&gt;&lt;urls&gt;&lt;/urls&gt;&lt;/record&gt;&lt;/Cite&gt;&lt;/EndNote&gt;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20" w:tooltip="Stewart, 2001 #174" w:history="1">
        <w:r w:rsidRPr="00A71076">
          <w:rPr>
            <w:rFonts w:ascii="Times New Roman" w:hAnsi="Times New Roman" w:cs="Times New Roman"/>
            <w:noProof/>
            <w:sz w:val="24"/>
            <w:szCs w:val="24"/>
          </w:rPr>
          <w:t>2001</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lean change agent must be sensitive to change issues. The reasons are most of the employees are not familiar with lean work environment, and it requires a behavioural and mindset change due to the different expectation for performance and value. Therefore, this </w:t>
      </w:r>
      <w:r w:rsidR="00510E08" w:rsidRPr="00A71076">
        <w:rPr>
          <w:rFonts w:ascii="Times New Roman" w:hAnsi="Times New Roman" w:cs="Times New Roman"/>
          <w:sz w:val="24"/>
          <w:szCs w:val="24"/>
        </w:rPr>
        <w:t>study</w:t>
      </w:r>
      <w:r w:rsidRPr="00A71076">
        <w:rPr>
          <w:rFonts w:ascii="Times New Roman" w:hAnsi="Times New Roman" w:cs="Times New Roman"/>
          <w:sz w:val="24"/>
          <w:szCs w:val="24"/>
        </w:rPr>
        <w:t xml:space="preserve"> attempts to investigate the role of change agent in lean manufacturing system and how the team development could help the company in the successful lean manufacturing implementation. </w:t>
      </w:r>
      <w:r w:rsidR="00510E08" w:rsidRPr="00A71076">
        <w:rPr>
          <w:rFonts w:ascii="Times New Roman" w:hAnsi="Times New Roman" w:cs="Times New Roman"/>
          <w:sz w:val="24"/>
          <w:szCs w:val="24"/>
        </w:rPr>
        <w:t>This paper primarily discusses the research method that the authors had designed in order to get the answers.</w:t>
      </w:r>
    </w:p>
    <w:p w:rsidR="00CF25B7" w:rsidRPr="00A71076" w:rsidRDefault="00CF25B7" w:rsidP="00A71076">
      <w:pPr>
        <w:spacing w:line="240" w:lineRule="auto"/>
        <w:rPr>
          <w:rFonts w:ascii="Times New Roman" w:hAnsi="Times New Roman" w:cs="Times New Roman"/>
          <w:sz w:val="24"/>
          <w:szCs w:val="24"/>
        </w:rPr>
      </w:pPr>
    </w:p>
    <w:p w:rsidR="00CF25B7" w:rsidRPr="00A71076" w:rsidRDefault="009F1483" w:rsidP="009F1483">
      <w:pPr>
        <w:spacing w:line="240" w:lineRule="auto"/>
        <w:jc w:val="center"/>
        <w:rPr>
          <w:rFonts w:ascii="Times New Roman" w:hAnsi="Times New Roman" w:cs="Times New Roman"/>
          <w:b/>
          <w:bCs/>
          <w:sz w:val="24"/>
          <w:szCs w:val="24"/>
        </w:rPr>
      </w:pPr>
      <w:r w:rsidRPr="00A71076">
        <w:rPr>
          <w:rFonts w:ascii="Times New Roman" w:hAnsi="Times New Roman" w:cs="Times New Roman"/>
          <w:b/>
          <w:bCs/>
          <w:sz w:val="24"/>
          <w:szCs w:val="24"/>
        </w:rPr>
        <w:t>RESEARCH METHOD</w:t>
      </w:r>
    </w:p>
    <w:p w:rsidR="00AF6B59" w:rsidRPr="00A71076" w:rsidRDefault="00AF6B59" w:rsidP="009F1483">
      <w:pPr>
        <w:pStyle w:val="Default"/>
        <w:ind w:left="20"/>
        <w:jc w:val="both"/>
        <w:rPr>
          <w:rFonts w:ascii="Times New Roman" w:hAnsi="Times New Roman" w:cs="Times New Roman"/>
          <w:lang w:val="en-GB"/>
        </w:rPr>
      </w:pPr>
      <w:r w:rsidRPr="00A71076">
        <w:rPr>
          <w:rFonts w:ascii="Times New Roman" w:hAnsi="Times New Roman" w:cs="Times New Roman"/>
          <w:lang w:val="en-GB"/>
        </w:rPr>
        <w:t>This study employed multi-case</w:t>
      </w:r>
      <w:r w:rsidR="00650329" w:rsidRPr="00A71076">
        <w:rPr>
          <w:rFonts w:ascii="Times New Roman" w:hAnsi="Times New Roman" w:cs="Times New Roman"/>
          <w:lang w:val="en-GB"/>
        </w:rPr>
        <w:t xml:space="preserve"> study</w:t>
      </w:r>
      <w:r w:rsidRPr="00A71076">
        <w:rPr>
          <w:rFonts w:ascii="Times New Roman" w:hAnsi="Times New Roman" w:cs="Times New Roman"/>
          <w:lang w:val="en-GB"/>
        </w:rPr>
        <w:t xml:space="preserve"> design which contains more than a single case company</w:t>
      </w:r>
      <w:r w:rsidR="00510E08" w:rsidRPr="00A71076">
        <w:rPr>
          <w:rFonts w:ascii="Times New Roman" w:hAnsi="Times New Roman" w:cs="Times New Roman"/>
          <w:lang w:val="en-GB"/>
        </w:rPr>
        <w:t xml:space="preserve"> as shown in Figure 1</w:t>
      </w:r>
      <w:r w:rsidRPr="00A71076">
        <w:rPr>
          <w:rFonts w:ascii="Times New Roman" w:hAnsi="Times New Roman" w:cs="Times New Roman"/>
          <w:lang w:val="en-GB"/>
        </w:rPr>
        <w:t>. The reason</w:t>
      </w:r>
      <w:r w:rsidR="00650329" w:rsidRPr="00A71076">
        <w:rPr>
          <w:rFonts w:ascii="Times New Roman" w:hAnsi="Times New Roman" w:cs="Times New Roman"/>
          <w:lang w:val="en-GB"/>
        </w:rPr>
        <w:t>s</w:t>
      </w:r>
      <w:r w:rsidRPr="00A71076">
        <w:rPr>
          <w:rFonts w:ascii="Times New Roman" w:hAnsi="Times New Roman" w:cs="Times New Roman"/>
          <w:lang w:val="en-GB"/>
        </w:rPr>
        <w:t xml:space="preserve"> of choosing to do multiple case study is the evidence from multiple case is often considered more compelling and robust as compared to single case study </w:t>
      </w:r>
      <w:r w:rsidR="005B7517" w:rsidRPr="00A71076">
        <w:rPr>
          <w:rFonts w:ascii="Times New Roman" w:hAnsi="Times New Roman" w:cs="Times New Roman"/>
          <w:lang w:val="en-GB"/>
        </w:rPr>
        <w:fldChar w:fldCharType="begin"/>
      </w:r>
      <w:r w:rsidRPr="00A71076">
        <w:rPr>
          <w:rFonts w:ascii="Times New Roman" w:hAnsi="Times New Roman" w:cs="Times New Roman"/>
          <w:lang w:val="en-GB"/>
        </w:rPr>
        <w:instrText xml:space="preserve"> ADDIN EN.CITE &lt;EndNote&gt;&lt;Cite&gt;&lt;Author&gt;Flick&lt;/Author&gt;&lt;Year&gt;2002&lt;/Year&gt;&lt;RecNum&gt;30&lt;/RecNum&gt;&lt;DisplayText&gt;(Flick, 2002)&lt;/DisplayText&gt;&lt;record&gt;&lt;rec-number&gt;30&lt;/rec-number&gt;&lt;foreign-keys&gt;&lt;key app="EN" db-id="e9px0wafbx2rrieaprx5s9wi0zprtssddfvw"&gt;30&lt;/key&gt;&lt;/foreign-keys&gt;&lt;ref-type name="Book"&gt;6&lt;/ref-type&gt;&lt;contributors&gt;&lt;authors&gt;&lt;author&gt;Uwe Flick&lt;/author&gt;&lt;/authors&gt;&lt;/contributors&gt;&lt;titles&gt;&lt;title&gt;An Introduction to Qualitative Research&lt;/title&gt;&lt;/titles&gt;&lt;edition&gt;2nd&lt;/edition&gt;&lt;dates&gt;&lt;year&gt;2002&lt;/year&gt;&lt;/dates&gt;&lt;pub-location&gt;London&lt;/pub-location&gt;&lt;publisher&gt;Sage Publications&lt;/publisher&gt;&lt;urls&gt;&lt;/urls&gt;&lt;/record&gt;&lt;/Cite&gt;&lt;/EndNote&gt;</w:instrText>
      </w:r>
      <w:r w:rsidR="005B7517" w:rsidRPr="00A71076">
        <w:rPr>
          <w:rFonts w:ascii="Times New Roman" w:hAnsi="Times New Roman" w:cs="Times New Roman"/>
          <w:lang w:val="en-GB"/>
        </w:rPr>
        <w:fldChar w:fldCharType="separate"/>
      </w:r>
      <w:r w:rsidRPr="00A71076">
        <w:rPr>
          <w:rFonts w:ascii="Times New Roman" w:hAnsi="Times New Roman" w:cs="Times New Roman"/>
          <w:noProof/>
          <w:lang w:val="en-GB"/>
        </w:rPr>
        <w:t>(</w:t>
      </w:r>
      <w:hyperlink w:anchor="_ENREF_6" w:tooltip="Flick, 2002 #30" w:history="1">
        <w:r w:rsidRPr="00A71076">
          <w:rPr>
            <w:rFonts w:ascii="Times New Roman" w:hAnsi="Times New Roman" w:cs="Times New Roman"/>
            <w:noProof/>
            <w:lang w:val="en-GB"/>
          </w:rPr>
          <w:t>Flick, 2002</w:t>
        </w:r>
      </w:hyperlink>
      <w:r w:rsidRPr="00A71076">
        <w:rPr>
          <w:rFonts w:ascii="Times New Roman" w:hAnsi="Times New Roman" w:cs="Times New Roman"/>
          <w:noProof/>
          <w:lang w:val="en-GB"/>
        </w:rPr>
        <w:t>)</w:t>
      </w:r>
      <w:r w:rsidR="005B7517" w:rsidRPr="00A71076">
        <w:rPr>
          <w:rFonts w:ascii="Times New Roman" w:hAnsi="Times New Roman" w:cs="Times New Roman"/>
          <w:lang w:val="en-GB"/>
        </w:rPr>
        <w:fldChar w:fldCharType="end"/>
      </w:r>
      <w:r w:rsidR="00650329" w:rsidRPr="00A71076">
        <w:rPr>
          <w:rFonts w:ascii="Times New Roman" w:hAnsi="Times New Roman" w:cs="Times New Roman"/>
          <w:lang w:val="en-GB"/>
        </w:rPr>
        <w:t>, and</w:t>
      </w:r>
      <w:r w:rsidRPr="00A71076">
        <w:rPr>
          <w:rFonts w:ascii="Times New Roman" w:hAnsi="Times New Roman" w:cs="Times New Roman"/>
          <w:lang w:val="en-GB"/>
        </w:rPr>
        <w:t xml:space="preserve"> the replication logic can </w:t>
      </w:r>
      <w:r w:rsidR="00650329" w:rsidRPr="00A71076">
        <w:rPr>
          <w:rFonts w:ascii="Times New Roman" w:hAnsi="Times New Roman" w:cs="Times New Roman"/>
          <w:lang w:val="en-GB"/>
        </w:rPr>
        <w:t xml:space="preserve">only </w:t>
      </w:r>
      <w:r w:rsidRPr="00A71076">
        <w:rPr>
          <w:rFonts w:ascii="Times New Roman" w:hAnsi="Times New Roman" w:cs="Times New Roman"/>
          <w:lang w:val="en-GB"/>
        </w:rPr>
        <w:t xml:space="preserve">be done in multiple cases. In addition, Bryman (2008) stated that multiple-case </w:t>
      </w:r>
      <w:r w:rsidR="00650329" w:rsidRPr="00A71076">
        <w:rPr>
          <w:rFonts w:ascii="Times New Roman" w:hAnsi="Times New Roman" w:cs="Times New Roman"/>
          <w:lang w:val="en-GB"/>
        </w:rPr>
        <w:t>study is</w:t>
      </w:r>
      <w:r w:rsidRPr="00A71076">
        <w:rPr>
          <w:rFonts w:ascii="Times New Roman" w:hAnsi="Times New Roman" w:cs="Times New Roman"/>
          <w:lang w:val="en-GB"/>
        </w:rPr>
        <w:t xml:space="preserve"> </w:t>
      </w:r>
      <w:r w:rsidRPr="00A71076">
        <w:rPr>
          <w:rFonts w:ascii="Times New Roman" w:hAnsi="Times New Roman" w:cs="Times New Roman"/>
          <w:lang w:val="en-GB"/>
        </w:rPr>
        <w:lastRenderedPageBreak/>
        <w:t>usually employed for comparison purposes. By investigating the distinguish characteristics of two or more cases, the contrast and similar findings could provided rich information on the research focus.</w:t>
      </w:r>
    </w:p>
    <w:p w:rsidR="00650329" w:rsidRPr="00A71076" w:rsidRDefault="00650329" w:rsidP="00A71076">
      <w:pPr>
        <w:pStyle w:val="Default"/>
        <w:ind w:left="20" w:firstLine="700"/>
        <w:jc w:val="both"/>
        <w:rPr>
          <w:rFonts w:ascii="Times New Roman" w:hAnsi="Times New Roman" w:cs="Times New Roman"/>
          <w:lang w:val="en-GB"/>
        </w:rPr>
      </w:pPr>
      <w:bookmarkStart w:id="0" w:name="_GoBack"/>
      <w:bookmarkEnd w:id="0"/>
    </w:p>
    <w:p w:rsidR="00AF6B59" w:rsidRPr="00A71076" w:rsidRDefault="00AF6B59" w:rsidP="00A71076">
      <w:pPr>
        <w:pStyle w:val="Default"/>
        <w:ind w:left="20"/>
        <w:jc w:val="both"/>
        <w:rPr>
          <w:rFonts w:ascii="Times New Roman" w:hAnsi="Times New Roman" w:cs="Times New Roman"/>
          <w:lang w:val="en-GB"/>
        </w:rPr>
      </w:pPr>
    </w:p>
    <w:p w:rsidR="00510E08" w:rsidRPr="00A71076" w:rsidRDefault="00650329" w:rsidP="00A71076">
      <w:pPr>
        <w:pStyle w:val="Default"/>
        <w:ind w:left="20"/>
        <w:jc w:val="center"/>
        <w:rPr>
          <w:rFonts w:ascii="Times New Roman" w:hAnsi="Times New Roman" w:cs="Times New Roman"/>
          <w:lang w:val="en-GB"/>
        </w:rPr>
      </w:pPr>
      <w:r w:rsidRPr="00A71076">
        <w:rPr>
          <w:rFonts w:ascii="Times New Roman" w:hAnsi="Times New Roman" w:cs="Times New Roman"/>
          <w:noProof/>
          <w:lang w:val="en-US"/>
        </w:rPr>
        <w:drawing>
          <wp:inline distT="0" distB="0" distL="0" distR="0">
            <wp:extent cx="4733925" cy="2483485"/>
            <wp:effectExtent l="19050" t="19050" r="28575" b="12065"/>
            <wp:docPr id="2" name="Picture 1" descr="q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am1.jpg"/>
                    <pic:cNvPicPr/>
                  </pic:nvPicPr>
                  <pic:blipFill>
                    <a:blip r:embed="rId8"/>
                    <a:stretch>
                      <a:fillRect/>
                    </a:stretch>
                  </pic:blipFill>
                  <pic:spPr>
                    <a:xfrm>
                      <a:off x="0" y="0"/>
                      <a:ext cx="4733925" cy="2483485"/>
                    </a:xfrm>
                    <a:prstGeom prst="rect">
                      <a:avLst/>
                    </a:prstGeom>
                    <a:ln>
                      <a:solidFill>
                        <a:schemeClr val="tx1"/>
                      </a:solidFill>
                    </a:ln>
                  </pic:spPr>
                </pic:pic>
              </a:graphicData>
            </a:graphic>
          </wp:inline>
        </w:drawing>
      </w:r>
    </w:p>
    <w:p w:rsidR="00510E08" w:rsidRPr="00A71076" w:rsidRDefault="00510E08" w:rsidP="00A71076">
      <w:pPr>
        <w:pStyle w:val="Default"/>
        <w:ind w:left="20"/>
        <w:jc w:val="center"/>
        <w:rPr>
          <w:rFonts w:ascii="Times New Roman" w:hAnsi="Times New Roman" w:cs="Times New Roman"/>
          <w:lang w:val="en-GB"/>
        </w:rPr>
      </w:pPr>
    </w:p>
    <w:p w:rsidR="00510E08" w:rsidRPr="00A71076" w:rsidRDefault="00650329" w:rsidP="00A71076">
      <w:pPr>
        <w:pStyle w:val="Default"/>
        <w:ind w:left="20"/>
        <w:jc w:val="center"/>
        <w:rPr>
          <w:rFonts w:ascii="Times New Roman" w:hAnsi="Times New Roman" w:cs="Times New Roman"/>
          <w:lang w:val="en-GB"/>
        </w:rPr>
      </w:pPr>
      <w:r w:rsidRPr="00A71076">
        <w:rPr>
          <w:rFonts w:ascii="Times New Roman" w:hAnsi="Times New Roman" w:cs="Times New Roman"/>
          <w:lang w:val="en-GB"/>
        </w:rPr>
        <w:t>Figure 1: Multi-case study design</w:t>
      </w:r>
    </w:p>
    <w:p w:rsidR="00650329" w:rsidRPr="00A71076" w:rsidRDefault="00650329" w:rsidP="00A71076">
      <w:pPr>
        <w:pStyle w:val="Default"/>
        <w:ind w:left="20"/>
        <w:jc w:val="center"/>
        <w:rPr>
          <w:rFonts w:ascii="Times New Roman" w:hAnsi="Times New Roman" w:cs="Times New Roman"/>
          <w:lang w:val="en-GB"/>
        </w:rPr>
      </w:pPr>
    </w:p>
    <w:p w:rsidR="00AF6B59" w:rsidRPr="00A71076" w:rsidRDefault="00AF6B59" w:rsidP="002F75C9">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 xml:space="preserve">The data collection for this study will employ three different sources of evidence: documentation, interviews and direct observation. According to Yin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 ExcludeAuth="1"&gt;&lt;Year&gt;1993&lt;/Year&gt;&lt;RecNum&gt;12&lt;/RecNum&gt;&lt;DisplayText&gt;(1993)&lt;/DisplayText&gt;&lt;record&gt;&lt;rec-number&gt;12&lt;/rec-number&gt;&lt;foreign-keys&gt;&lt;key app="EN" db-id="e9px0wafbx2rrieaprx5s9wi0zprtssddfvw"&gt;12&lt;/key&gt;&lt;/foreign-keys&gt;&lt;ref-type name="Book"&gt;6&lt;/ref-type&gt;&lt;contributors&gt;&lt;authors&gt;&lt;author&gt;Robert K. Yin&lt;/author&gt;&lt;/authors&gt;&lt;/contributors&gt;&lt;titles&gt;&lt;title&gt;Applications of case study research&lt;/title&gt;&lt;secondary-title&gt;Applied sosial research method series&lt;/secondary-title&gt;&lt;/titles&gt;&lt;dates&gt;&lt;year&gt;1993&lt;/year&gt;&lt;/dates&gt;&lt;pub-location&gt;California&lt;/pub-location&gt;&lt;publisher&gt;Sage Publications&lt;/publisher&gt;&lt;urls&gt;&lt;/urls&gt;&lt;/record&gt;&lt;/Cite&gt;&lt;/EndNote&gt;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23" w:tooltip="Yin, 1993 #12" w:history="1">
        <w:r w:rsidRPr="00A71076">
          <w:rPr>
            <w:rFonts w:ascii="Times New Roman" w:hAnsi="Times New Roman" w:cs="Times New Roman"/>
            <w:noProof/>
            <w:sz w:val="24"/>
            <w:szCs w:val="24"/>
          </w:rPr>
          <w:t>1993</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xml:space="preserve">, a good case study should use multiple sources of evidence. If the entire evident are used properly, they could assist to deal the problems of establishing the construct validity and reliability of the case study. In this study, the evidence of </w:t>
      </w:r>
      <w:r w:rsidR="00DF0307" w:rsidRPr="00A71076">
        <w:rPr>
          <w:rFonts w:ascii="Times New Roman" w:hAnsi="Times New Roman" w:cs="Times New Roman"/>
          <w:sz w:val="24"/>
          <w:szCs w:val="24"/>
        </w:rPr>
        <w:t>change agent system</w:t>
      </w:r>
      <w:r w:rsidRPr="00A71076">
        <w:rPr>
          <w:rFonts w:ascii="Times New Roman" w:hAnsi="Times New Roman" w:cs="Times New Roman"/>
          <w:sz w:val="24"/>
          <w:szCs w:val="24"/>
        </w:rPr>
        <w:t xml:space="preserve"> issues in lean manufacturing were collected using two diffe</w:t>
      </w:r>
      <w:r w:rsidR="00D76A85" w:rsidRPr="00A71076">
        <w:rPr>
          <w:rFonts w:ascii="Times New Roman" w:hAnsi="Times New Roman" w:cs="Times New Roman"/>
          <w:sz w:val="24"/>
          <w:szCs w:val="24"/>
        </w:rPr>
        <w:t xml:space="preserve">rence sources such as interview, </w:t>
      </w:r>
      <w:r w:rsidRPr="00A71076">
        <w:rPr>
          <w:rFonts w:ascii="Times New Roman" w:hAnsi="Times New Roman" w:cs="Times New Roman"/>
          <w:sz w:val="24"/>
          <w:szCs w:val="24"/>
        </w:rPr>
        <w:t>direct observation</w:t>
      </w:r>
      <w:r w:rsidR="00D76A85" w:rsidRPr="00A71076">
        <w:rPr>
          <w:rFonts w:ascii="Times New Roman" w:hAnsi="Times New Roman" w:cs="Times New Roman"/>
          <w:sz w:val="24"/>
          <w:szCs w:val="24"/>
        </w:rPr>
        <w:t xml:space="preserve"> and survey distribution</w:t>
      </w:r>
      <w:r w:rsidRPr="00A71076">
        <w:rPr>
          <w:rFonts w:ascii="Times New Roman" w:hAnsi="Times New Roman" w:cs="Times New Roman"/>
          <w:sz w:val="24"/>
          <w:szCs w:val="24"/>
        </w:rPr>
        <w:t xml:space="preserve">. The advantages of multiple source of data collection techniques are: to address broader range of observational issues, the development of converging lines of inquiry and a process of triangulation </w:t>
      </w:r>
      <w:r w:rsidR="005B7517" w:rsidRPr="00A71076">
        <w:rPr>
          <w:rFonts w:ascii="Times New Roman" w:hAnsi="Times New Roman" w:cs="Times New Roman"/>
          <w:sz w:val="24"/>
          <w:szCs w:val="24"/>
        </w:rPr>
        <w:fldChar w:fldCharType="begin"/>
      </w:r>
      <w:r w:rsidRPr="00A71076">
        <w:rPr>
          <w:rFonts w:ascii="Times New Roman" w:hAnsi="Times New Roman" w:cs="Times New Roman"/>
          <w:sz w:val="24"/>
          <w:szCs w:val="24"/>
        </w:rPr>
        <w:instrText xml:space="preserve"> ADDIN EN.CITE &lt;EndNote&gt;&lt;Cite&gt;&lt;Author&gt;Yin&lt;/Author&gt;&lt;Year&gt;1993&lt;/Year&gt;&lt;RecNum&gt;12&lt;/RecNum&gt;&lt;DisplayText&gt;(Yin, 1993)&lt;/DisplayText&gt;&lt;record&gt;&lt;rec-number&gt;12&lt;/rec-number&gt;&lt;foreign-keys&gt;&lt;key app="EN" db-id="e9px0wafbx2rrieaprx5s9wi0zprtssddfvw"&gt;12&lt;/key&gt;&lt;/foreign-keys&gt;&lt;ref-type name="Book"&gt;6&lt;/ref-type&gt;&lt;contributors&gt;&lt;authors&gt;&lt;author&gt;Robert K. Yin&lt;/author&gt;&lt;/authors&gt;&lt;/contributors&gt;&lt;titles&gt;&lt;title&gt;Applications of case study research&lt;/title&gt;&lt;secondary-title&gt;Applied sosial research method series&lt;/secondary-title&gt;&lt;/titles&gt;&lt;dates&gt;&lt;year&gt;1993&lt;/year&gt;&lt;/dates&gt;&lt;pub-location&gt;California&lt;/pub-location&gt;&lt;publisher&gt;Sage Publications&lt;/publisher&gt;&lt;urls&gt;&lt;/urls&gt;&lt;/record&gt;&lt;/Cite&gt;&lt;/EndNote&gt;</w:instrText>
      </w:r>
      <w:r w:rsidR="005B7517" w:rsidRPr="00A71076">
        <w:rPr>
          <w:rFonts w:ascii="Times New Roman" w:hAnsi="Times New Roman" w:cs="Times New Roman"/>
          <w:sz w:val="24"/>
          <w:szCs w:val="24"/>
        </w:rPr>
        <w:fldChar w:fldCharType="separate"/>
      </w:r>
      <w:r w:rsidRPr="00A71076">
        <w:rPr>
          <w:rFonts w:ascii="Times New Roman" w:hAnsi="Times New Roman" w:cs="Times New Roman"/>
          <w:noProof/>
          <w:sz w:val="24"/>
          <w:szCs w:val="24"/>
        </w:rPr>
        <w:t>(</w:t>
      </w:r>
      <w:hyperlink w:anchor="_ENREF_23" w:tooltip="Yin, 1993 #12" w:history="1">
        <w:r w:rsidRPr="00A71076">
          <w:rPr>
            <w:rFonts w:ascii="Times New Roman" w:hAnsi="Times New Roman" w:cs="Times New Roman"/>
            <w:noProof/>
            <w:sz w:val="24"/>
            <w:szCs w:val="24"/>
          </w:rPr>
          <w:t>Yin, 1993</w:t>
        </w:r>
      </w:hyperlink>
      <w:r w:rsidRPr="00A71076">
        <w:rPr>
          <w:rFonts w:ascii="Times New Roman" w:hAnsi="Times New Roman" w:cs="Times New Roman"/>
          <w:noProof/>
          <w:sz w:val="24"/>
          <w:szCs w:val="24"/>
        </w:rPr>
        <w:t>)</w:t>
      </w:r>
      <w:r w:rsidR="005B7517" w:rsidRPr="00A71076">
        <w:rPr>
          <w:rFonts w:ascii="Times New Roman" w:hAnsi="Times New Roman" w:cs="Times New Roman"/>
          <w:sz w:val="24"/>
          <w:szCs w:val="24"/>
        </w:rPr>
        <w:fldChar w:fldCharType="end"/>
      </w:r>
      <w:r w:rsidRPr="00A71076">
        <w:rPr>
          <w:rFonts w:ascii="Times New Roman" w:hAnsi="Times New Roman" w:cs="Times New Roman"/>
          <w:sz w:val="24"/>
          <w:szCs w:val="24"/>
        </w:rPr>
        <w:t>. Therefore the finding or conclusion in the case study will be more convincing and accurate.</w:t>
      </w:r>
    </w:p>
    <w:p w:rsidR="00BC7AE5" w:rsidRPr="00A71076" w:rsidRDefault="00193EAB" w:rsidP="00A71076">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In this study, purposive sampling was applied. Purposive sampling is the participants were selected according to preselected criteria relevant to a particular research questions</w:t>
      </w:r>
      <w:r w:rsidR="00074A68" w:rsidRPr="00A71076">
        <w:rPr>
          <w:rFonts w:ascii="Times New Roman" w:hAnsi="Times New Roman" w:cs="Times New Roman"/>
          <w:sz w:val="24"/>
          <w:szCs w:val="24"/>
        </w:rPr>
        <w:t xml:space="preserve">. </w:t>
      </w:r>
      <w:r w:rsidRPr="00A71076">
        <w:rPr>
          <w:rFonts w:ascii="Times New Roman" w:hAnsi="Times New Roman" w:cs="Times New Roman"/>
          <w:sz w:val="24"/>
          <w:szCs w:val="24"/>
        </w:rPr>
        <w:t>Sample sizes, which may or may not be fixed prior to data collection, depend on the resources and time available, as well as the study’s objectives. Purposive sample sizes are often determined on the b</w:t>
      </w:r>
      <w:r w:rsidR="00074A68" w:rsidRPr="00A71076">
        <w:rPr>
          <w:rFonts w:ascii="Times New Roman" w:hAnsi="Times New Roman" w:cs="Times New Roman"/>
          <w:sz w:val="24"/>
          <w:szCs w:val="24"/>
        </w:rPr>
        <w:t xml:space="preserve">asis of theoretical saturation, at </w:t>
      </w:r>
      <w:r w:rsidRPr="00A71076">
        <w:rPr>
          <w:rFonts w:ascii="Times New Roman" w:hAnsi="Times New Roman" w:cs="Times New Roman"/>
          <w:sz w:val="24"/>
          <w:szCs w:val="24"/>
        </w:rPr>
        <w:t>the point in data collection when new data no longer bring additional insights to the research questions</w:t>
      </w:r>
      <w:r w:rsidR="00074A68" w:rsidRPr="00A71076">
        <w:rPr>
          <w:rFonts w:ascii="Times New Roman" w:hAnsi="Times New Roman" w:cs="Times New Roman"/>
          <w:sz w:val="24"/>
          <w:szCs w:val="24"/>
        </w:rPr>
        <w:t xml:space="preserve"> (Mack et.al, 2005).</w:t>
      </w:r>
      <w:r w:rsidR="00BC7AE5" w:rsidRPr="00A71076">
        <w:rPr>
          <w:rFonts w:ascii="Times New Roman" w:hAnsi="Times New Roman" w:cs="Times New Roman"/>
          <w:sz w:val="24"/>
          <w:szCs w:val="24"/>
        </w:rPr>
        <w:t xml:space="preserve"> The case companies were selected based on their willingness to participate and successful experience in implementing lean initiatives. </w:t>
      </w:r>
      <w:r w:rsidR="00BC7AE5" w:rsidRPr="00A71076">
        <w:rPr>
          <w:rFonts w:ascii="Times New Roman" w:hAnsi="Times New Roman" w:cs="Times New Roman"/>
          <w:sz w:val="24"/>
          <w:szCs w:val="24"/>
          <w:lang w:val="en-MY"/>
        </w:rPr>
        <w:t>The authors prepared the data collection by first</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contacting each company to be studied to gain their cooperation, explained the purpose of the study,</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and recorded the key contact information. A semi-structured interview guide was developed upon a</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common case study protocol inferred from the review of literature, and quantitative survey done</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prior to the case study. To improve the research reliability, the same</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interview protocol was used to different interviewees for triangulation purposes. The need for</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triangulation arises from the ethical need to confirm the validity of the data obtained [15]. The</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 xml:space="preserve">interview subjects are questioned </w:t>
      </w:r>
      <w:r w:rsidR="00BC7AE5" w:rsidRPr="00A71076">
        <w:rPr>
          <w:rFonts w:ascii="Times New Roman" w:hAnsi="Times New Roman" w:cs="Times New Roman"/>
          <w:sz w:val="24"/>
          <w:szCs w:val="24"/>
          <w:lang w:val="en-MY"/>
        </w:rPr>
        <w:lastRenderedPageBreak/>
        <w:t>with regard to their actual experiences. The interviews were</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conducted for approximately two hours for each respondent. They involved key personnel in the</w:t>
      </w:r>
      <w:r w:rsidR="005A7B9A" w:rsidRPr="00A71076">
        <w:rPr>
          <w:rFonts w:ascii="Times New Roman" w:hAnsi="Times New Roman" w:cs="Times New Roman"/>
          <w:sz w:val="24"/>
          <w:szCs w:val="24"/>
          <w:lang w:val="en-MY"/>
        </w:rPr>
        <w:t xml:space="preserve"> </w:t>
      </w:r>
      <w:r w:rsidR="00BC7AE5" w:rsidRPr="00A71076">
        <w:rPr>
          <w:rFonts w:ascii="Times New Roman" w:hAnsi="Times New Roman" w:cs="Times New Roman"/>
          <w:sz w:val="24"/>
          <w:szCs w:val="24"/>
          <w:lang w:val="en-MY"/>
        </w:rPr>
        <w:t>company that are directly involved in the implementation of lean manufacturing.</w:t>
      </w:r>
    </w:p>
    <w:p w:rsidR="002875F3" w:rsidRDefault="002875F3" w:rsidP="002F75C9">
      <w:pPr>
        <w:spacing w:line="240" w:lineRule="auto"/>
        <w:jc w:val="center"/>
        <w:rPr>
          <w:rFonts w:ascii="Times New Roman" w:hAnsi="Times New Roman" w:cs="Times New Roman"/>
          <w:b/>
          <w:bCs/>
          <w:sz w:val="24"/>
          <w:szCs w:val="24"/>
        </w:rPr>
      </w:pPr>
    </w:p>
    <w:p w:rsidR="00CF25B7" w:rsidRPr="00A71076" w:rsidRDefault="002F75C9" w:rsidP="002F75C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rsidR="00F6149A" w:rsidRPr="00A71076" w:rsidRDefault="0052226A" w:rsidP="009404B3">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 xml:space="preserve">Case studies are designed to provide the researchers with the opportunity to </w:t>
      </w:r>
      <w:r w:rsidR="00C34327" w:rsidRPr="00A71076">
        <w:rPr>
          <w:rFonts w:ascii="Times New Roman" w:hAnsi="Times New Roman" w:cs="Times New Roman"/>
          <w:sz w:val="24"/>
          <w:szCs w:val="24"/>
        </w:rPr>
        <w:t>investigate</w:t>
      </w:r>
      <w:r w:rsidRPr="00A71076">
        <w:rPr>
          <w:rFonts w:ascii="Times New Roman" w:hAnsi="Times New Roman" w:cs="Times New Roman"/>
          <w:sz w:val="24"/>
          <w:szCs w:val="24"/>
        </w:rPr>
        <w:t xml:space="preserve"> manufacturing companies that implementing lean manufacturing system in order to understand the </w:t>
      </w:r>
      <w:r w:rsidR="00C34327" w:rsidRPr="00A71076">
        <w:rPr>
          <w:rFonts w:ascii="Times New Roman" w:hAnsi="Times New Roman" w:cs="Times New Roman"/>
          <w:sz w:val="24"/>
          <w:szCs w:val="24"/>
        </w:rPr>
        <w:t>roles of change agents</w:t>
      </w:r>
      <w:r w:rsidRPr="00A71076">
        <w:rPr>
          <w:rFonts w:ascii="Times New Roman" w:hAnsi="Times New Roman" w:cs="Times New Roman"/>
          <w:sz w:val="24"/>
          <w:szCs w:val="24"/>
        </w:rPr>
        <w:t xml:space="preserve">. During these </w:t>
      </w:r>
      <w:r w:rsidR="00C34327" w:rsidRPr="00A71076">
        <w:rPr>
          <w:rFonts w:ascii="Times New Roman" w:hAnsi="Times New Roman" w:cs="Times New Roman"/>
          <w:sz w:val="24"/>
          <w:szCs w:val="24"/>
        </w:rPr>
        <w:t>investigations</w:t>
      </w:r>
      <w:r w:rsidRPr="00A71076">
        <w:rPr>
          <w:rFonts w:ascii="Times New Roman" w:hAnsi="Times New Roman" w:cs="Times New Roman"/>
          <w:sz w:val="24"/>
          <w:szCs w:val="24"/>
        </w:rPr>
        <w:t>, researchers and the company will discuss the issues and challenges in lean manufacturing implementation. The reasons are lean implementation involves changes in work environment, and it requires a behavioural and mindset change due to the different expectation for performance and value.</w:t>
      </w:r>
      <w:r w:rsidR="00193D97" w:rsidRPr="00A71076">
        <w:rPr>
          <w:rFonts w:ascii="Times New Roman" w:hAnsi="Times New Roman" w:cs="Times New Roman"/>
          <w:sz w:val="24"/>
          <w:szCs w:val="24"/>
        </w:rPr>
        <w:t xml:space="preserve"> </w:t>
      </w:r>
    </w:p>
    <w:p w:rsidR="00B86CD9" w:rsidRPr="00A71076" w:rsidRDefault="00F6149A" w:rsidP="009404B3">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 xml:space="preserve">To ensure the success of data collection in this study, overall planning of the research program is needed as the study will conduct a series of case studies. For a consistent planning process, the authors decided to develop a basic case study protocol template. The aim of the template is to provide a common structure for the case study protocols and guidance on how to construct them. According to Yin (2003), </w:t>
      </w:r>
      <w:r w:rsidR="00B86CD9" w:rsidRPr="00A71076">
        <w:rPr>
          <w:rFonts w:ascii="Times New Roman" w:hAnsi="Times New Roman" w:cs="Times New Roman"/>
          <w:sz w:val="24"/>
          <w:szCs w:val="24"/>
        </w:rPr>
        <w:t xml:space="preserve">a case study protocol should include: the overview of the case study project including objectives, issues and relevant findings about topic being investigated; field procedures; case study questions; and a guide for the case study report. </w:t>
      </w:r>
    </w:p>
    <w:p w:rsidR="0052226A" w:rsidRPr="00A71076" w:rsidRDefault="0059715E" w:rsidP="009404B3">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In this study</w:t>
      </w:r>
      <w:r w:rsidR="00B86CD9" w:rsidRPr="00A71076">
        <w:rPr>
          <w:rFonts w:ascii="Times New Roman" w:hAnsi="Times New Roman" w:cs="Times New Roman"/>
          <w:sz w:val="24"/>
          <w:szCs w:val="24"/>
        </w:rPr>
        <w:t xml:space="preserve">, the case study protocol starts with Introduction which </w:t>
      </w:r>
      <w:r w:rsidRPr="00A71076">
        <w:rPr>
          <w:rFonts w:ascii="Times New Roman" w:hAnsi="Times New Roman" w:cs="Times New Roman"/>
          <w:sz w:val="24"/>
          <w:szCs w:val="24"/>
        </w:rPr>
        <w:t>includes</w:t>
      </w:r>
      <w:r w:rsidR="00B86CD9" w:rsidRPr="00A71076">
        <w:rPr>
          <w:rFonts w:ascii="Times New Roman" w:hAnsi="Times New Roman" w:cs="Times New Roman"/>
          <w:sz w:val="24"/>
          <w:szCs w:val="24"/>
        </w:rPr>
        <w:t xml:space="preserve"> the research background and</w:t>
      </w:r>
      <w:r w:rsidRPr="00A71076">
        <w:rPr>
          <w:rFonts w:ascii="Times New Roman" w:hAnsi="Times New Roman" w:cs="Times New Roman"/>
          <w:sz w:val="24"/>
          <w:szCs w:val="24"/>
        </w:rPr>
        <w:t xml:space="preserve"> main research question. Next,</w:t>
      </w:r>
      <w:r w:rsidR="00B86CD9" w:rsidRPr="00A71076">
        <w:rPr>
          <w:rFonts w:ascii="Times New Roman" w:hAnsi="Times New Roman" w:cs="Times New Roman"/>
          <w:sz w:val="24"/>
          <w:szCs w:val="24"/>
        </w:rPr>
        <w:t xml:space="preserve"> the case study procedures and roles.  Then, the data collection </w:t>
      </w:r>
      <w:r w:rsidRPr="00A71076">
        <w:rPr>
          <w:rFonts w:ascii="Times New Roman" w:hAnsi="Times New Roman" w:cs="Times New Roman"/>
          <w:sz w:val="24"/>
          <w:szCs w:val="24"/>
        </w:rPr>
        <w:t>p</w:t>
      </w:r>
      <w:r w:rsidR="00B86CD9" w:rsidRPr="00A71076">
        <w:rPr>
          <w:rFonts w:ascii="Times New Roman" w:hAnsi="Times New Roman" w:cs="Times New Roman"/>
          <w:sz w:val="24"/>
          <w:szCs w:val="24"/>
        </w:rPr>
        <w:t>lan</w:t>
      </w:r>
      <w:r w:rsidRPr="00A71076">
        <w:rPr>
          <w:rFonts w:ascii="Times New Roman" w:hAnsi="Times New Roman" w:cs="Times New Roman"/>
          <w:sz w:val="24"/>
          <w:szCs w:val="24"/>
        </w:rPr>
        <w:t>, which indicates the way of how to collect the data for the study</w:t>
      </w:r>
      <w:r w:rsidR="00B86CD9" w:rsidRPr="00A71076">
        <w:rPr>
          <w:rFonts w:ascii="Times New Roman" w:hAnsi="Times New Roman" w:cs="Times New Roman"/>
          <w:sz w:val="24"/>
          <w:szCs w:val="24"/>
        </w:rPr>
        <w:t xml:space="preserve">. Figure 2 </w:t>
      </w:r>
      <w:r w:rsidR="00193D97" w:rsidRPr="00A71076">
        <w:rPr>
          <w:rFonts w:ascii="Times New Roman" w:hAnsi="Times New Roman" w:cs="Times New Roman"/>
          <w:sz w:val="24"/>
          <w:szCs w:val="24"/>
        </w:rPr>
        <w:t xml:space="preserve">shows the participants involved in the case study. To get a thick and rich descriptions of the phenomenon happened during lean manufacturing implementation, the authors will conduct personal interviews, focus groups and survey distribution to all level throughout the company which involved lean champion/leader, lean team, workers and management team. </w:t>
      </w:r>
    </w:p>
    <w:p w:rsidR="0052226A" w:rsidRPr="00A71076" w:rsidRDefault="0052226A" w:rsidP="00A71076">
      <w:pPr>
        <w:spacing w:line="240" w:lineRule="auto"/>
        <w:jc w:val="both"/>
        <w:rPr>
          <w:rFonts w:ascii="Times New Roman" w:hAnsi="Times New Roman" w:cs="Times New Roman"/>
          <w:sz w:val="24"/>
          <w:szCs w:val="24"/>
        </w:rPr>
      </w:pPr>
      <w:r w:rsidRPr="00A71076">
        <w:rPr>
          <w:rFonts w:ascii="Times New Roman" w:hAnsi="Times New Roman" w:cs="Times New Roman"/>
          <w:noProof/>
          <w:sz w:val="24"/>
          <w:szCs w:val="24"/>
          <w:lang w:val="en-US"/>
        </w:rPr>
        <w:drawing>
          <wp:inline distT="0" distB="0" distL="0" distR="0">
            <wp:extent cx="5724525" cy="28575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F25B7" w:rsidRPr="00A71076" w:rsidRDefault="00193D97" w:rsidP="00A71076">
      <w:pPr>
        <w:spacing w:line="240" w:lineRule="auto"/>
        <w:jc w:val="center"/>
        <w:rPr>
          <w:rFonts w:ascii="Times New Roman" w:hAnsi="Times New Roman" w:cs="Times New Roman"/>
          <w:sz w:val="24"/>
          <w:szCs w:val="24"/>
        </w:rPr>
      </w:pPr>
      <w:r w:rsidRPr="00A71076">
        <w:rPr>
          <w:rFonts w:ascii="Times New Roman" w:hAnsi="Times New Roman" w:cs="Times New Roman"/>
          <w:sz w:val="24"/>
          <w:szCs w:val="24"/>
        </w:rPr>
        <w:t>Figure 2: Participants involved in case study</w:t>
      </w:r>
    </w:p>
    <w:p w:rsidR="00193D97" w:rsidRPr="00A71076" w:rsidRDefault="00193D97" w:rsidP="00A71076">
      <w:pPr>
        <w:spacing w:line="240" w:lineRule="auto"/>
        <w:jc w:val="both"/>
        <w:rPr>
          <w:rFonts w:ascii="Times New Roman" w:hAnsi="Times New Roman" w:cs="Times New Roman"/>
          <w:sz w:val="24"/>
          <w:szCs w:val="24"/>
        </w:rPr>
      </w:pPr>
    </w:p>
    <w:p w:rsidR="00791650" w:rsidRPr="00A71076" w:rsidRDefault="00791650" w:rsidP="009404B3">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Table 1 shows the detail of data collection plan to be conducted. The plan consists of potential respondents, tentative date and the data collection approach, which identify how the data to be collected. This approach also intended to validate the plan itself and issues that related to the context of the case study that might impact results.</w:t>
      </w:r>
    </w:p>
    <w:p w:rsidR="00791650" w:rsidRPr="00A71076" w:rsidRDefault="00791650" w:rsidP="00A71076">
      <w:pPr>
        <w:spacing w:line="240" w:lineRule="auto"/>
        <w:jc w:val="center"/>
        <w:rPr>
          <w:rFonts w:ascii="Times New Roman" w:hAnsi="Times New Roman" w:cs="Times New Roman"/>
          <w:sz w:val="24"/>
          <w:szCs w:val="24"/>
        </w:rPr>
      </w:pPr>
      <w:r w:rsidRPr="00A71076">
        <w:rPr>
          <w:rFonts w:ascii="Times New Roman" w:hAnsi="Times New Roman" w:cs="Times New Roman"/>
          <w:sz w:val="24"/>
          <w:szCs w:val="24"/>
        </w:rPr>
        <w:t>Table 1: Data collection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1816"/>
        <w:gridCol w:w="1716"/>
        <w:gridCol w:w="1761"/>
        <w:gridCol w:w="1739"/>
      </w:tblGrid>
      <w:tr w:rsidR="0052226A" w:rsidRPr="00A71076" w:rsidTr="00765BB3">
        <w:tc>
          <w:tcPr>
            <w:tcW w:w="1491" w:type="dxa"/>
            <w:tcBorders>
              <w:top w:val="single" w:sz="4" w:space="0" w:color="auto"/>
              <w:bottom w:val="single" w:sz="4" w:space="0" w:color="auto"/>
            </w:tcBorders>
            <w:vAlign w:val="center"/>
          </w:tcPr>
          <w:p w:rsidR="0052226A" w:rsidRPr="00765BB3" w:rsidRDefault="0052226A" w:rsidP="00A71076">
            <w:pPr>
              <w:jc w:val="center"/>
              <w:rPr>
                <w:rFonts w:ascii="Times New Roman" w:hAnsi="Times New Roman" w:cs="Times New Roman"/>
                <w:bCs/>
                <w:sz w:val="24"/>
                <w:szCs w:val="24"/>
              </w:rPr>
            </w:pPr>
            <w:r w:rsidRPr="00765BB3">
              <w:rPr>
                <w:rFonts w:ascii="Times New Roman" w:hAnsi="Times New Roman" w:cs="Times New Roman"/>
                <w:bCs/>
                <w:sz w:val="24"/>
                <w:szCs w:val="24"/>
              </w:rPr>
              <w:t>Stage</w:t>
            </w:r>
          </w:p>
        </w:tc>
        <w:tc>
          <w:tcPr>
            <w:tcW w:w="1816" w:type="dxa"/>
            <w:tcBorders>
              <w:top w:val="single" w:sz="4" w:space="0" w:color="auto"/>
              <w:bottom w:val="single" w:sz="4" w:space="0" w:color="auto"/>
            </w:tcBorders>
            <w:vAlign w:val="center"/>
          </w:tcPr>
          <w:p w:rsidR="0052226A" w:rsidRPr="00765BB3" w:rsidRDefault="0052226A" w:rsidP="00A71076">
            <w:pPr>
              <w:jc w:val="center"/>
              <w:rPr>
                <w:rFonts w:ascii="Times New Roman" w:hAnsi="Times New Roman" w:cs="Times New Roman"/>
                <w:bCs/>
                <w:sz w:val="24"/>
                <w:szCs w:val="24"/>
              </w:rPr>
            </w:pPr>
            <w:r w:rsidRPr="00765BB3">
              <w:rPr>
                <w:rFonts w:ascii="Times New Roman" w:hAnsi="Times New Roman" w:cs="Times New Roman"/>
                <w:bCs/>
                <w:sz w:val="24"/>
                <w:szCs w:val="24"/>
              </w:rPr>
              <w:t xml:space="preserve">Respondent </w:t>
            </w:r>
          </w:p>
        </w:tc>
        <w:tc>
          <w:tcPr>
            <w:tcW w:w="1816" w:type="dxa"/>
            <w:tcBorders>
              <w:top w:val="single" w:sz="4" w:space="0" w:color="auto"/>
              <w:bottom w:val="single" w:sz="4" w:space="0" w:color="auto"/>
            </w:tcBorders>
            <w:vAlign w:val="center"/>
          </w:tcPr>
          <w:p w:rsidR="0052226A" w:rsidRPr="00765BB3" w:rsidRDefault="0052226A" w:rsidP="00A71076">
            <w:pPr>
              <w:jc w:val="center"/>
              <w:rPr>
                <w:rFonts w:ascii="Times New Roman" w:hAnsi="Times New Roman" w:cs="Times New Roman"/>
                <w:bCs/>
                <w:sz w:val="24"/>
                <w:szCs w:val="24"/>
              </w:rPr>
            </w:pPr>
            <w:r w:rsidRPr="00765BB3">
              <w:rPr>
                <w:rFonts w:ascii="Times New Roman" w:hAnsi="Times New Roman" w:cs="Times New Roman"/>
                <w:bCs/>
                <w:sz w:val="24"/>
                <w:szCs w:val="24"/>
              </w:rPr>
              <w:t>Date</w:t>
            </w:r>
          </w:p>
        </w:tc>
        <w:tc>
          <w:tcPr>
            <w:tcW w:w="1816" w:type="dxa"/>
            <w:tcBorders>
              <w:top w:val="single" w:sz="4" w:space="0" w:color="auto"/>
              <w:bottom w:val="single" w:sz="4" w:space="0" w:color="auto"/>
            </w:tcBorders>
            <w:vAlign w:val="center"/>
          </w:tcPr>
          <w:p w:rsidR="0052226A" w:rsidRPr="00765BB3" w:rsidRDefault="0052226A" w:rsidP="00A71076">
            <w:pPr>
              <w:jc w:val="center"/>
              <w:rPr>
                <w:rFonts w:ascii="Times New Roman" w:hAnsi="Times New Roman" w:cs="Times New Roman"/>
                <w:bCs/>
                <w:sz w:val="24"/>
                <w:szCs w:val="24"/>
              </w:rPr>
            </w:pPr>
            <w:r w:rsidRPr="00765BB3">
              <w:rPr>
                <w:rFonts w:ascii="Times New Roman" w:hAnsi="Times New Roman" w:cs="Times New Roman"/>
                <w:bCs/>
                <w:sz w:val="24"/>
                <w:szCs w:val="24"/>
              </w:rPr>
              <w:t>No. Respondent</w:t>
            </w:r>
          </w:p>
        </w:tc>
        <w:tc>
          <w:tcPr>
            <w:tcW w:w="1816" w:type="dxa"/>
            <w:tcBorders>
              <w:top w:val="single" w:sz="4" w:space="0" w:color="auto"/>
              <w:bottom w:val="single" w:sz="4" w:space="0" w:color="auto"/>
            </w:tcBorders>
            <w:vAlign w:val="center"/>
          </w:tcPr>
          <w:p w:rsidR="0052226A" w:rsidRPr="00765BB3" w:rsidRDefault="0052226A" w:rsidP="00A71076">
            <w:pPr>
              <w:jc w:val="center"/>
              <w:rPr>
                <w:rFonts w:ascii="Times New Roman" w:hAnsi="Times New Roman" w:cs="Times New Roman"/>
                <w:bCs/>
                <w:sz w:val="24"/>
                <w:szCs w:val="24"/>
              </w:rPr>
            </w:pPr>
            <w:r w:rsidRPr="00765BB3">
              <w:rPr>
                <w:rFonts w:ascii="Times New Roman" w:hAnsi="Times New Roman" w:cs="Times New Roman"/>
                <w:bCs/>
                <w:sz w:val="24"/>
                <w:szCs w:val="24"/>
              </w:rPr>
              <w:t>Data collection approach</w:t>
            </w:r>
          </w:p>
        </w:tc>
      </w:tr>
      <w:tr w:rsidR="0052226A" w:rsidRPr="00A71076" w:rsidTr="00765BB3">
        <w:tc>
          <w:tcPr>
            <w:tcW w:w="1491" w:type="dxa"/>
            <w:vMerge w:val="restart"/>
            <w:tcBorders>
              <w:top w:val="single" w:sz="4" w:space="0" w:color="auto"/>
            </w:tcBorders>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1</w:t>
            </w:r>
          </w:p>
        </w:tc>
        <w:tc>
          <w:tcPr>
            <w:tcW w:w="1816" w:type="dxa"/>
            <w:tcBorders>
              <w:top w:val="single" w:sz="4" w:space="0" w:color="auto"/>
            </w:tcBorders>
            <w:vAlign w:val="center"/>
          </w:tcPr>
          <w:p w:rsidR="0052226A" w:rsidRPr="00A71076" w:rsidRDefault="0052226A" w:rsidP="00A71076">
            <w:pPr>
              <w:rPr>
                <w:rFonts w:ascii="Times New Roman" w:hAnsi="Times New Roman" w:cs="Times New Roman"/>
                <w:sz w:val="24"/>
                <w:szCs w:val="24"/>
              </w:rPr>
            </w:pPr>
            <w:r w:rsidRPr="00A71076">
              <w:rPr>
                <w:rFonts w:ascii="Times New Roman" w:hAnsi="Times New Roman" w:cs="Times New Roman"/>
                <w:sz w:val="24"/>
                <w:szCs w:val="24"/>
              </w:rPr>
              <w:t>Lean champion/leader</w:t>
            </w:r>
          </w:p>
        </w:tc>
        <w:tc>
          <w:tcPr>
            <w:tcW w:w="1816" w:type="dxa"/>
            <w:vMerge w:val="restart"/>
            <w:tcBorders>
              <w:top w:val="single" w:sz="4" w:space="0" w:color="auto"/>
            </w:tcBorders>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22 Aug 2013</w:t>
            </w:r>
          </w:p>
        </w:tc>
        <w:tc>
          <w:tcPr>
            <w:tcW w:w="1816" w:type="dxa"/>
            <w:tcBorders>
              <w:top w:val="single" w:sz="4" w:space="0" w:color="auto"/>
            </w:tcBorders>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2</w:t>
            </w:r>
          </w:p>
        </w:tc>
        <w:tc>
          <w:tcPr>
            <w:tcW w:w="1816" w:type="dxa"/>
            <w:vMerge w:val="restart"/>
            <w:tcBorders>
              <w:top w:val="single" w:sz="4" w:space="0" w:color="auto"/>
            </w:tcBorders>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Interview</w:t>
            </w:r>
          </w:p>
          <w:p w:rsidR="0052226A" w:rsidRPr="00A71076" w:rsidRDefault="0052226A" w:rsidP="00A71076">
            <w:pPr>
              <w:jc w:val="center"/>
              <w:rPr>
                <w:rFonts w:ascii="Times New Roman" w:hAnsi="Times New Roman" w:cs="Times New Roman"/>
                <w:sz w:val="24"/>
                <w:szCs w:val="24"/>
              </w:rPr>
            </w:pPr>
          </w:p>
        </w:tc>
      </w:tr>
      <w:tr w:rsidR="0052226A" w:rsidRPr="00A71076" w:rsidTr="00765BB3">
        <w:tc>
          <w:tcPr>
            <w:tcW w:w="1491" w:type="dxa"/>
            <w:vMerge/>
          </w:tcPr>
          <w:p w:rsidR="0052226A" w:rsidRPr="00A71076" w:rsidRDefault="0052226A" w:rsidP="00A71076">
            <w:pPr>
              <w:jc w:val="center"/>
              <w:rPr>
                <w:rFonts w:ascii="Times New Roman" w:hAnsi="Times New Roman" w:cs="Times New Roman"/>
                <w:sz w:val="24"/>
                <w:szCs w:val="24"/>
              </w:rPr>
            </w:pPr>
          </w:p>
        </w:tc>
        <w:tc>
          <w:tcPr>
            <w:tcW w:w="1816" w:type="dxa"/>
            <w:vAlign w:val="center"/>
          </w:tcPr>
          <w:p w:rsidR="0052226A" w:rsidRPr="00A71076" w:rsidRDefault="0052226A" w:rsidP="00A71076">
            <w:pPr>
              <w:rPr>
                <w:rFonts w:ascii="Times New Roman" w:hAnsi="Times New Roman" w:cs="Times New Roman"/>
                <w:sz w:val="24"/>
                <w:szCs w:val="24"/>
              </w:rPr>
            </w:pPr>
            <w:r w:rsidRPr="00A71076">
              <w:rPr>
                <w:rFonts w:ascii="Times New Roman" w:hAnsi="Times New Roman" w:cs="Times New Roman"/>
                <w:sz w:val="24"/>
                <w:szCs w:val="24"/>
              </w:rPr>
              <w:t xml:space="preserve">Lean team </w:t>
            </w:r>
          </w:p>
        </w:tc>
        <w:tc>
          <w:tcPr>
            <w:tcW w:w="1816" w:type="dxa"/>
            <w:vMerge/>
            <w:vAlign w:val="center"/>
          </w:tcPr>
          <w:p w:rsidR="0052226A" w:rsidRPr="00A71076" w:rsidRDefault="0052226A" w:rsidP="00A71076">
            <w:pPr>
              <w:jc w:val="center"/>
              <w:rPr>
                <w:rFonts w:ascii="Times New Roman" w:hAnsi="Times New Roman" w:cs="Times New Roman"/>
                <w:sz w:val="24"/>
                <w:szCs w:val="24"/>
              </w:rPr>
            </w:pPr>
          </w:p>
        </w:tc>
        <w:tc>
          <w:tcPr>
            <w:tcW w:w="1816" w:type="dxa"/>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3</w:t>
            </w:r>
          </w:p>
        </w:tc>
        <w:tc>
          <w:tcPr>
            <w:tcW w:w="1816" w:type="dxa"/>
            <w:vMerge/>
            <w:vAlign w:val="center"/>
          </w:tcPr>
          <w:p w:rsidR="0052226A" w:rsidRPr="00A71076" w:rsidRDefault="0052226A" w:rsidP="00A71076">
            <w:pPr>
              <w:jc w:val="center"/>
              <w:rPr>
                <w:rFonts w:ascii="Times New Roman" w:hAnsi="Times New Roman" w:cs="Times New Roman"/>
                <w:sz w:val="24"/>
                <w:szCs w:val="24"/>
              </w:rPr>
            </w:pPr>
          </w:p>
        </w:tc>
      </w:tr>
      <w:tr w:rsidR="0052226A" w:rsidRPr="00A71076" w:rsidTr="00765BB3">
        <w:tc>
          <w:tcPr>
            <w:tcW w:w="1491" w:type="dxa"/>
            <w:vMerge w:val="restart"/>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2</w:t>
            </w:r>
          </w:p>
        </w:tc>
        <w:tc>
          <w:tcPr>
            <w:tcW w:w="1816" w:type="dxa"/>
            <w:vAlign w:val="center"/>
          </w:tcPr>
          <w:p w:rsidR="0052226A" w:rsidRPr="00A71076" w:rsidRDefault="0052226A" w:rsidP="00A71076">
            <w:pPr>
              <w:rPr>
                <w:rFonts w:ascii="Times New Roman" w:hAnsi="Times New Roman" w:cs="Times New Roman"/>
                <w:sz w:val="24"/>
                <w:szCs w:val="24"/>
              </w:rPr>
            </w:pPr>
            <w:r w:rsidRPr="00A71076">
              <w:rPr>
                <w:rFonts w:ascii="Times New Roman" w:hAnsi="Times New Roman" w:cs="Times New Roman"/>
                <w:sz w:val="24"/>
                <w:szCs w:val="24"/>
              </w:rPr>
              <w:t>Supervisors / Workers</w:t>
            </w:r>
          </w:p>
        </w:tc>
        <w:tc>
          <w:tcPr>
            <w:tcW w:w="1816" w:type="dxa"/>
            <w:vMerge w:val="restart"/>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 xml:space="preserve">1-4 Oct 2013 </w:t>
            </w:r>
            <w:r w:rsidRPr="00A71076">
              <w:rPr>
                <w:rFonts w:ascii="Times New Roman" w:hAnsi="Times New Roman" w:cs="Times New Roman"/>
                <w:i/>
                <w:iCs/>
                <w:sz w:val="24"/>
                <w:szCs w:val="24"/>
              </w:rPr>
              <w:t>(choose 1 date)</w:t>
            </w:r>
          </w:p>
        </w:tc>
        <w:tc>
          <w:tcPr>
            <w:tcW w:w="1816" w:type="dxa"/>
            <w:vAlign w:val="center"/>
          </w:tcPr>
          <w:p w:rsidR="0052226A" w:rsidRPr="00A71076" w:rsidRDefault="00791650" w:rsidP="00A71076">
            <w:pPr>
              <w:jc w:val="center"/>
              <w:rPr>
                <w:rFonts w:ascii="Times New Roman" w:hAnsi="Times New Roman" w:cs="Times New Roman"/>
                <w:sz w:val="24"/>
                <w:szCs w:val="24"/>
              </w:rPr>
            </w:pPr>
            <w:r w:rsidRPr="00A71076">
              <w:rPr>
                <w:rFonts w:ascii="Times New Roman" w:hAnsi="Times New Roman" w:cs="Times New Roman"/>
                <w:sz w:val="24"/>
                <w:szCs w:val="24"/>
              </w:rPr>
              <w:t>100</w:t>
            </w:r>
          </w:p>
        </w:tc>
        <w:tc>
          <w:tcPr>
            <w:tcW w:w="1816" w:type="dxa"/>
            <w:vMerge w:val="restart"/>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 xml:space="preserve">Survey </w:t>
            </w:r>
          </w:p>
        </w:tc>
      </w:tr>
      <w:tr w:rsidR="0052226A" w:rsidRPr="00A71076" w:rsidTr="00765BB3">
        <w:tc>
          <w:tcPr>
            <w:tcW w:w="1491" w:type="dxa"/>
            <w:vMerge/>
          </w:tcPr>
          <w:p w:rsidR="0052226A" w:rsidRPr="00A71076" w:rsidRDefault="0052226A" w:rsidP="00A71076">
            <w:pPr>
              <w:jc w:val="center"/>
              <w:rPr>
                <w:rFonts w:ascii="Times New Roman" w:hAnsi="Times New Roman" w:cs="Times New Roman"/>
                <w:sz w:val="24"/>
                <w:szCs w:val="24"/>
              </w:rPr>
            </w:pPr>
          </w:p>
        </w:tc>
        <w:tc>
          <w:tcPr>
            <w:tcW w:w="1816" w:type="dxa"/>
            <w:vAlign w:val="center"/>
          </w:tcPr>
          <w:p w:rsidR="0052226A" w:rsidRPr="00A71076" w:rsidRDefault="0052226A" w:rsidP="00A71076">
            <w:pPr>
              <w:rPr>
                <w:rFonts w:ascii="Times New Roman" w:hAnsi="Times New Roman" w:cs="Times New Roman"/>
                <w:sz w:val="24"/>
                <w:szCs w:val="24"/>
              </w:rPr>
            </w:pPr>
            <w:r w:rsidRPr="00A71076">
              <w:rPr>
                <w:rFonts w:ascii="Times New Roman" w:hAnsi="Times New Roman" w:cs="Times New Roman"/>
                <w:sz w:val="24"/>
                <w:szCs w:val="24"/>
              </w:rPr>
              <w:t xml:space="preserve">Management team </w:t>
            </w:r>
          </w:p>
        </w:tc>
        <w:tc>
          <w:tcPr>
            <w:tcW w:w="1816" w:type="dxa"/>
            <w:vMerge/>
            <w:vAlign w:val="center"/>
          </w:tcPr>
          <w:p w:rsidR="0052226A" w:rsidRPr="00A71076" w:rsidRDefault="0052226A" w:rsidP="00A71076">
            <w:pPr>
              <w:jc w:val="center"/>
              <w:rPr>
                <w:rFonts w:ascii="Times New Roman" w:hAnsi="Times New Roman" w:cs="Times New Roman"/>
                <w:sz w:val="24"/>
                <w:szCs w:val="24"/>
              </w:rPr>
            </w:pPr>
          </w:p>
        </w:tc>
        <w:tc>
          <w:tcPr>
            <w:tcW w:w="1816" w:type="dxa"/>
            <w:vAlign w:val="center"/>
          </w:tcPr>
          <w:p w:rsidR="0052226A" w:rsidRPr="00A71076" w:rsidRDefault="00791650" w:rsidP="00A71076">
            <w:pPr>
              <w:jc w:val="center"/>
              <w:rPr>
                <w:rFonts w:ascii="Times New Roman" w:hAnsi="Times New Roman" w:cs="Times New Roman"/>
                <w:sz w:val="24"/>
                <w:szCs w:val="24"/>
              </w:rPr>
            </w:pPr>
            <w:r w:rsidRPr="00A71076">
              <w:rPr>
                <w:rFonts w:ascii="Times New Roman" w:hAnsi="Times New Roman" w:cs="Times New Roman"/>
                <w:sz w:val="24"/>
                <w:szCs w:val="24"/>
              </w:rPr>
              <w:t>25</w:t>
            </w:r>
          </w:p>
        </w:tc>
        <w:tc>
          <w:tcPr>
            <w:tcW w:w="1816" w:type="dxa"/>
            <w:vMerge/>
            <w:vAlign w:val="center"/>
          </w:tcPr>
          <w:p w:rsidR="0052226A" w:rsidRPr="00A71076" w:rsidRDefault="0052226A" w:rsidP="00A71076">
            <w:pPr>
              <w:jc w:val="center"/>
              <w:rPr>
                <w:rFonts w:ascii="Times New Roman" w:hAnsi="Times New Roman" w:cs="Times New Roman"/>
                <w:sz w:val="24"/>
                <w:szCs w:val="24"/>
              </w:rPr>
            </w:pPr>
          </w:p>
        </w:tc>
      </w:tr>
      <w:tr w:rsidR="0052226A" w:rsidRPr="00A71076" w:rsidTr="00765BB3">
        <w:trPr>
          <w:trHeight w:val="547"/>
        </w:trPr>
        <w:tc>
          <w:tcPr>
            <w:tcW w:w="1491" w:type="dxa"/>
            <w:vMerge/>
          </w:tcPr>
          <w:p w:rsidR="0052226A" w:rsidRPr="00A71076" w:rsidRDefault="0052226A" w:rsidP="00A71076">
            <w:pPr>
              <w:jc w:val="center"/>
              <w:rPr>
                <w:rFonts w:ascii="Times New Roman" w:hAnsi="Times New Roman" w:cs="Times New Roman"/>
                <w:sz w:val="24"/>
                <w:szCs w:val="24"/>
              </w:rPr>
            </w:pPr>
          </w:p>
        </w:tc>
        <w:tc>
          <w:tcPr>
            <w:tcW w:w="1816" w:type="dxa"/>
            <w:vAlign w:val="center"/>
          </w:tcPr>
          <w:p w:rsidR="0052226A" w:rsidRPr="00A71076" w:rsidRDefault="0052226A" w:rsidP="00A71076">
            <w:pPr>
              <w:rPr>
                <w:rFonts w:ascii="Times New Roman" w:hAnsi="Times New Roman" w:cs="Times New Roman"/>
                <w:sz w:val="24"/>
                <w:szCs w:val="24"/>
              </w:rPr>
            </w:pPr>
            <w:r w:rsidRPr="00A71076">
              <w:rPr>
                <w:rFonts w:ascii="Times New Roman" w:hAnsi="Times New Roman" w:cs="Times New Roman"/>
                <w:sz w:val="24"/>
                <w:szCs w:val="24"/>
              </w:rPr>
              <w:t>Supervisors/ Workers</w:t>
            </w:r>
          </w:p>
        </w:tc>
        <w:tc>
          <w:tcPr>
            <w:tcW w:w="1816" w:type="dxa"/>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4-8 Nov 2013</w:t>
            </w:r>
          </w:p>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i/>
                <w:iCs/>
                <w:sz w:val="24"/>
                <w:szCs w:val="24"/>
              </w:rPr>
              <w:t>(choose 1 date)</w:t>
            </w:r>
          </w:p>
        </w:tc>
        <w:tc>
          <w:tcPr>
            <w:tcW w:w="1816" w:type="dxa"/>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2-3</w:t>
            </w:r>
          </w:p>
        </w:tc>
        <w:tc>
          <w:tcPr>
            <w:tcW w:w="1816" w:type="dxa"/>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Interview</w:t>
            </w:r>
          </w:p>
        </w:tc>
      </w:tr>
      <w:tr w:rsidR="0052226A" w:rsidRPr="00A71076" w:rsidTr="00765BB3">
        <w:trPr>
          <w:trHeight w:val="547"/>
        </w:trPr>
        <w:tc>
          <w:tcPr>
            <w:tcW w:w="1491" w:type="dxa"/>
            <w:tcBorders>
              <w:bottom w:val="single" w:sz="4" w:space="0" w:color="auto"/>
            </w:tcBorders>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3</w:t>
            </w:r>
          </w:p>
        </w:tc>
        <w:tc>
          <w:tcPr>
            <w:tcW w:w="1816" w:type="dxa"/>
            <w:tcBorders>
              <w:bottom w:val="single" w:sz="4" w:space="0" w:color="auto"/>
            </w:tcBorders>
            <w:vAlign w:val="center"/>
          </w:tcPr>
          <w:p w:rsidR="0052226A" w:rsidRPr="00A71076" w:rsidRDefault="0052226A" w:rsidP="00A71076">
            <w:pPr>
              <w:rPr>
                <w:rFonts w:ascii="Times New Roman" w:hAnsi="Times New Roman" w:cs="Times New Roman"/>
                <w:sz w:val="24"/>
                <w:szCs w:val="24"/>
              </w:rPr>
            </w:pPr>
            <w:r w:rsidRPr="00A71076">
              <w:rPr>
                <w:rFonts w:ascii="Times New Roman" w:hAnsi="Times New Roman" w:cs="Times New Roman"/>
                <w:sz w:val="24"/>
                <w:szCs w:val="24"/>
              </w:rPr>
              <w:t>Top management</w:t>
            </w:r>
          </w:p>
        </w:tc>
        <w:tc>
          <w:tcPr>
            <w:tcW w:w="1816" w:type="dxa"/>
            <w:tcBorders>
              <w:bottom w:val="single" w:sz="4" w:space="0" w:color="auto"/>
            </w:tcBorders>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2-6 Dec 2013</w:t>
            </w:r>
          </w:p>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i/>
                <w:iCs/>
                <w:sz w:val="24"/>
                <w:szCs w:val="24"/>
              </w:rPr>
              <w:t>(choose 1 date)</w:t>
            </w:r>
          </w:p>
        </w:tc>
        <w:tc>
          <w:tcPr>
            <w:tcW w:w="1816" w:type="dxa"/>
            <w:tcBorders>
              <w:bottom w:val="single" w:sz="4" w:space="0" w:color="auto"/>
            </w:tcBorders>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1</w:t>
            </w:r>
          </w:p>
        </w:tc>
        <w:tc>
          <w:tcPr>
            <w:tcW w:w="1816" w:type="dxa"/>
            <w:tcBorders>
              <w:bottom w:val="single" w:sz="4" w:space="0" w:color="auto"/>
            </w:tcBorders>
            <w:vAlign w:val="center"/>
          </w:tcPr>
          <w:p w:rsidR="0052226A" w:rsidRPr="00A71076" w:rsidRDefault="0052226A" w:rsidP="00A71076">
            <w:pPr>
              <w:jc w:val="center"/>
              <w:rPr>
                <w:rFonts w:ascii="Times New Roman" w:hAnsi="Times New Roman" w:cs="Times New Roman"/>
                <w:sz w:val="24"/>
                <w:szCs w:val="24"/>
              </w:rPr>
            </w:pPr>
            <w:r w:rsidRPr="00A71076">
              <w:rPr>
                <w:rFonts w:ascii="Times New Roman" w:hAnsi="Times New Roman" w:cs="Times New Roman"/>
                <w:sz w:val="24"/>
                <w:szCs w:val="24"/>
              </w:rPr>
              <w:t>Interview</w:t>
            </w:r>
          </w:p>
        </w:tc>
      </w:tr>
    </w:tbl>
    <w:p w:rsidR="00CF25B7" w:rsidRPr="00A71076" w:rsidRDefault="00CF25B7" w:rsidP="00A71076">
      <w:pPr>
        <w:spacing w:line="240" w:lineRule="auto"/>
        <w:rPr>
          <w:rFonts w:ascii="Times New Roman" w:hAnsi="Times New Roman" w:cs="Times New Roman"/>
          <w:sz w:val="24"/>
          <w:szCs w:val="24"/>
        </w:rPr>
      </w:pPr>
    </w:p>
    <w:p w:rsidR="00CF25B7" w:rsidRPr="00A71076" w:rsidRDefault="009404B3" w:rsidP="009404B3">
      <w:pPr>
        <w:spacing w:line="240" w:lineRule="auto"/>
        <w:jc w:val="center"/>
        <w:rPr>
          <w:rFonts w:ascii="Times New Roman" w:hAnsi="Times New Roman" w:cs="Times New Roman"/>
          <w:b/>
          <w:bCs/>
          <w:sz w:val="24"/>
          <w:szCs w:val="24"/>
        </w:rPr>
      </w:pPr>
      <w:r w:rsidRPr="00A71076">
        <w:rPr>
          <w:rFonts w:ascii="Times New Roman" w:hAnsi="Times New Roman" w:cs="Times New Roman"/>
          <w:b/>
          <w:bCs/>
          <w:sz w:val="24"/>
          <w:szCs w:val="24"/>
        </w:rPr>
        <w:t>CONCLUSION</w:t>
      </w:r>
    </w:p>
    <w:p w:rsidR="00CF25B7" w:rsidRPr="00A71076" w:rsidRDefault="00791650" w:rsidP="009404B3">
      <w:pPr>
        <w:spacing w:line="240" w:lineRule="auto"/>
        <w:jc w:val="both"/>
        <w:rPr>
          <w:rFonts w:ascii="Times New Roman" w:hAnsi="Times New Roman" w:cs="Times New Roman"/>
          <w:sz w:val="24"/>
          <w:szCs w:val="24"/>
        </w:rPr>
      </w:pPr>
      <w:r w:rsidRPr="00A71076">
        <w:rPr>
          <w:rFonts w:ascii="Times New Roman" w:hAnsi="Times New Roman" w:cs="Times New Roman"/>
          <w:sz w:val="24"/>
          <w:szCs w:val="24"/>
        </w:rPr>
        <w:t xml:space="preserve">This paper has introduced a template of a case study protocol that could help </w:t>
      </w:r>
      <w:r w:rsidR="008664CE" w:rsidRPr="00A71076">
        <w:rPr>
          <w:rFonts w:ascii="Times New Roman" w:hAnsi="Times New Roman" w:cs="Times New Roman"/>
          <w:sz w:val="24"/>
          <w:szCs w:val="24"/>
        </w:rPr>
        <w:t>the discussion of case study research design adopted. The use of a protocol is important means of improving the rigour of case studies conducted. The template is developed for the first of a series of case studies. Unlike a classic quantitative research approach, a case study does not require sequential steps in data collection and analysis. The case study researchers need to begin analysis as soon as the data becomes available and to be prepared to change their data collection and analysis plans if necessary. This mean a case study protocol is likely to be frequently amended. Therefore, a more formal case study structure would provide an underpinning methodology that could improve the validity of the research conclusions.</w:t>
      </w:r>
    </w:p>
    <w:p w:rsidR="00AF6B59" w:rsidRPr="00A71076" w:rsidRDefault="00AF6B59" w:rsidP="00A71076">
      <w:pPr>
        <w:spacing w:line="240" w:lineRule="auto"/>
        <w:rPr>
          <w:rFonts w:ascii="Times New Roman" w:hAnsi="Times New Roman" w:cs="Times New Roman"/>
          <w:sz w:val="24"/>
          <w:szCs w:val="24"/>
        </w:rPr>
      </w:pPr>
    </w:p>
    <w:p w:rsidR="00AF6B59" w:rsidRPr="00A71076" w:rsidRDefault="009404B3" w:rsidP="009404B3">
      <w:pPr>
        <w:spacing w:line="240" w:lineRule="auto"/>
        <w:jc w:val="center"/>
        <w:rPr>
          <w:rFonts w:ascii="Times New Roman" w:hAnsi="Times New Roman" w:cs="Times New Roman"/>
          <w:b/>
          <w:bCs/>
          <w:sz w:val="24"/>
          <w:szCs w:val="24"/>
        </w:rPr>
      </w:pPr>
      <w:r w:rsidRPr="00A71076">
        <w:rPr>
          <w:rFonts w:ascii="Times New Roman" w:hAnsi="Times New Roman" w:cs="Times New Roman"/>
          <w:b/>
          <w:bCs/>
          <w:sz w:val="24"/>
          <w:szCs w:val="24"/>
        </w:rPr>
        <w:t>REFERENCE</w:t>
      </w:r>
    </w:p>
    <w:p w:rsidR="00AF6B59" w:rsidRPr="00A71076" w:rsidRDefault="005B7517" w:rsidP="00A71076">
      <w:pPr>
        <w:spacing w:after="0" w:line="240" w:lineRule="auto"/>
        <w:ind w:left="720" w:hanging="720"/>
        <w:rPr>
          <w:rFonts w:ascii="Times New Roman" w:hAnsi="Times New Roman" w:cs="Times New Roman"/>
          <w:noProof/>
          <w:sz w:val="24"/>
          <w:szCs w:val="24"/>
        </w:rPr>
      </w:pPr>
      <w:r w:rsidRPr="00A71076">
        <w:rPr>
          <w:rFonts w:ascii="Times New Roman" w:hAnsi="Times New Roman" w:cs="Times New Roman"/>
          <w:sz w:val="24"/>
          <w:szCs w:val="24"/>
        </w:rPr>
        <w:fldChar w:fldCharType="begin"/>
      </w:r>
      <w:r w:rsidR="00AF6B59" w:rsidRPr="00A71076">
        <w:rPr>
          <w:rFonts w:ascii="Times New Roman" w:hAnsi="Times New Roman" w:cs="Times New Roman"/>
          <w:sz w:val="24"/>
          <w:szCs w:val="24"/>
        </w:rPr>
        <w:instrText xml:space="preserve"> ADDIN EN.REFLIST </w:instrText>
      </w:r>
      <w:r w:rsidRPr="00A71076">
        <w:rPr>
          <w:rFonts w:ascii="Times New Roman" w:hAnsi="Times New Roman" w:cs="Times New Roman"/>
          <w:sz w:val="24"/>
          <w:szCs w:val="24"/>
        </w:rPr>
        <w:fldChar w:fldCharType="separate"/>
      </w:r>
      <w:bookmarkStart w:id="1" w:name="_ENREF_1"/>
      <w:r w:rsidR="00AF6B59" w:rsidRPr="00A71076">
        <w:rPr>
          <w:rFonts w:ascii="Times New Roman" w:hAnsi="Times New Roman" w:cs="Times New Roman"/>
          <w:noProof/>
          <w:sz w:val="24"/>
          <w:szCs w:val="24"/>
        </w:rPr>
        <w:t xml:space="preserve">Ahlstrom, P., &amp; Karlsson, C. (1996). Change processes towards lean production: the role of the management accounting system. </w:t>
      </w:r>
      <w:r w:rsidR="00AF6B59" w:rsidRPr="00A71076">
        <w:rPr>
          <w:rFonts w:ascii="Times New Roman" w:hAnsi="Times New Roman" w:cs="Times New Roman"/>
          <w:i/>
          <w:noProof/>
          <w:sz w:val="24"/>
          <w:szCs w:val="24"/>
        </w:rPr>
        <w:t>International Journal of Operation &amp; Production Management, 16</w:t>
      </w:r>
      <w:r w:rsidR="00AF6B59" w:rsidRPr="00A71076">
        <w:rPr>
          <w:rFonts w:ascii="Times New Roman" w:hAnsi="Times New Roman" w:cs="Times New Roman"/>
          <w:noProof/>
          <w:sz w:val="24"/>
          <w:szCs w:val="24"/>
        </w:rPr>
        <w:t xml:space="preserve">(11), 42-56. </w:t>
      </w:r>
      <w:bookmarkEnd w:id="1"/>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2" w:name="_ENREF_2"/>
      <w:r w:rsidRPr="00A71076">
        <w:rPr>
          <w:rFonts w:ascii="Times New Roman" w:hAnsi="Times New Roman" w:cs="Times New Roman"/>
          <w:noProof/>
          <w:sz w:val="24"/>
          <w:szCs w:val="24"/>
        </w:rPr>
        <w:t xml:space="preserve">Angelis, J., &amp; Fernandes, B. (2007). Lean practices for product and process improvement: involvement and knowledge capture. </w:t>
      </w:r>
      <w:r w:rsidRPr="00A71076">
        <w:rPr>
          <w:rFonts w:ascii="Times New Roman" w:hAnsi="Times New Roman" w:cs="Times New Roman"/>
          <w:i/>
          <w:noProof/>
          <w:sz w:val="24"/>
          <w:szCs w:val="24"/>
        </w:rPr>
        <w:t>Advances in Production Management Systems, 246</w:t>
      </w:r>
      <w:r w:rsidRPr="00A71076">
        <w:rPr>
          <w:rFonts w:ascii="Times New Roman" w:hAnsi="Times New Roman" w:cs="Times New Roman"/>
          <w:noProof/>
          <w:sz w:val="24"/>
          <w:szCs w:val="24"/>
        </w:rPr>
        <w:t xml:space="preserve">, 347-354. </w:t>
      </w:r>
      <w:bookmarkEnd w:id="2"/>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3" w:name="_ENREF_3"/>
      <w:r w:rsidRPr="00A71076">
        <w:rPr>
          <w:rFonts w:ascii="Times New Roman" w:hAnsi="Times New Roman" w:cs="Times New Roman"/>
          <w:noProof/>
          <w:sz w:val="24"/>
          <w:szCs w:val="24"/>
        </w:rPr>
        <w:t xml:space="preserve">Bamber, L., &amp; Dale, B. G. (2000). Lean production: a study of application in a traditional manufacturing environment. </w:t>
      </w:r>
      <w:r w:rsidRPr="00A71076">
        <w:rPr>
          <w:rFonts w:ascii="Times New Roman" w:hAnsi="Times New Roman" w:cs="Times New Roman"/>
          <w:i/>
          <w:noProof/>
          <w:sz w:val="24"/>
          <w:szCs w:val="24"/>
        </w:rPr>
        <w:t>Production Planning &amp; Control, 11</w:t>
      </w:r>
      <w:r w:rsidRPr="00A71076">
        <w:rPr>
          <w:rFonts w:ascii="Times New Roman" w:hAnsi="Times New Roman" w:cs="Times New Roman"/>
          <w:noProof/>
          <w:sz w:val="24"/>
          <w:szCs w:val="24"/>
        </w:rPr>
        <w:t xml:space="preserve">(3), 291-298. </w:t>
      </w:r>
      <w:bookmarkEnd w:id="3"/>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4" w:name="_ENREF_4"/>
      <w:r w:rsidRPr="00A71076">
        <w:rPr>
          <w:rFonts w:ascii="Times New Roman" w:hAnsi="Times New Roman" w:cs="Times New Roman"/>
          <w:noProof/>
          <w:sz w:val="24"/>
          <w:szCs w:val="24"/>
        </w:rPr>
        <w:lastRenderedPageBreak/>
        <w:t xml:space="preserve">Emiliani, M. L. (2006). Origins of lean management in America: The role of Connecticut businesses. </w:t>
      </w:r>
      <w:r w:rsidRPr="00A71076">
        <w:rPr>
          <w:rFonts w:ascii="Times New Roman" w:hAnsi="Times New Roman" w:cs="Times New Roman"/>
          <w:i/>
          <w:noProof/>
          <w:sz w:val="24"/>
          <w:szCs w:val="24"/>
        </w:rPr>
        <w:t>Journal of Management HIstory, 12</w:t>
      </w:r>
      <w:r w:rsidRPr="00A71076">
        <w:rPr>
          <w:rFonts w:ascii="Times New Roman" w:hAnsi="Times New Roman" w:cs="Times New Roman"/>
          <w:noProof/>
          <w:sz w:val="24"/>
          <w:szCs w:val="24"/>
        </w:rPr>
        <w:t xml:space="preserve">(2), 167-184. </w:t>
      </w:r>
      <w:bookmarkEnd w:id="4"/>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5" w:name="_ENREF_5"/>
      <w:r w:rsidRPr="00A71076">
        <w:rPr>
          <w:rFonts w:ascii="Times New Roman" w:hAnsi="Times New Roman" w:cs="Times New Roman"/>
          <w:noProof/>
          <w:sz w:val="24"/>
          <w:szCs w:val="24"/>
        </w:rPr>
        <w:t xml:space="preserve">Farris, J. A., Aken, E. M. V., Doolen, T. L., &amp; Worley, J. (2009). Critical success factors for human resources outcomes in Kaizen event: An empirical study. </w:t>
      </w:r>
      <w:r w:rsidRPr="00A71076">
        <w:rPr>
          <w:rFonts w:ascii="Times New Roman" w:hAnsi="Times New Roman" w:cs="Times New Roman"/>
          <w:i/>
          <w:noProof/>
          <w:sz w:val="24"/>
          <w:szCs w:val="24"/>
        </w:rPr>
        <w:t>International Journal of Production Economics, 117</w:t>
      </w:r>
      <w:r w:rsidRPr="00A71076">
        <w:rPr>
          <w:rFonts w:ascii="Times New Roman" w:hAnsi="Times New Roman" w:cs="Times New Roman"/>
          <w:noProof/>
          <w:sz w:val="24"/>
          <w:szCs w:val="24"/>
        </w:rPr>
        <w:t xml:space="preserve">(1), 42-65. </w:t>
      </w:r>
      <w:bookmarkEnd w:id="5"/>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6" w:name="_ENREF_6"/>
      <w:r w:rsidRPr="00A71076">
        <w:rPr>
          <w:rFonts w:ascii="Times New Roman" w:hAnsi="Times New Roman" w:cs="Times New Roman"/>
          <w:noProof/>
          <w:sz w:val="24"/>
          <w:szCs w:val="24"/>
        </w:rPr>
        <w:t xml:space="preserve">Herron, C., &amp; Braiden, P. M. (2007). </w:t>
      </w:r>
      <w:r w:rsidRPr="00A71076">
        <w:rPr>
          <w:rFonts w:ascii="Times New Roman" w:hAnsi="Times New Roman" w:cs="Times New Roman"/>
          <w:i/>
          <w:noProof/>
          <w:sz w:val="24"/>
          <w:szCs w:val="24"/>
        </w:rPr>
        <w:t>Defining the foundation of lean manufacturing in the context of its origins (Japan).</w:t>
      </w:r>
      <w:r w:rsidRPr="00A71076">
        <w:rPr>
          <w:rFonts w:ascii="Times New Roman" w:hAnsi="Times New Roman" w:cs="Times New Roman"/>
          <w:noProof/>
          <w:sz w:val="24"/>
          <w:szCs w:val="24"/>
        </w:rPr>
        <w:t xml:space="preserve"> Paper presented at the IET International Conference on Agile Manufacturing, Durham.</w:t>
      </w:r>
      <w:bookmarkEnd w:id="6"/>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7" w:name="_ENREF_7"/>
      <w:r w:rsidRPr="00A71076">
        <w:rPr>
          <w:rFonts w:ascii="Times New Roman" w:hAnsi="Times New Roman" w:cs="Times New Roman"/>
          <w:noProof/>
          <w:sz w:val="24"/>
          <w:szCs w:val="24"/>
        </w:rPr>
        <w:t xml:space="preserve">Herron, C., &amp; Hicks, C. (2007). The transfer of selected lean manufacturing techniques from Japanese automotive manufacturing into general manufacturing (UK) through change agents. </w:t>
      </w:r>
      <w:r w:rsidRPr="00A71076">
        <w:rPr>
          <w:rFonts w:ascii="Times New Roman" w:hAnsi="Times New Roman" w:cs="Times New Roman"/>
          <w:i/>
          <w:noProof/>
          <w:sz w:val="24"/>
          <w:szCs w:val="24"/>
        </w:rPr>
        <w:t>Robotics and Computer-Integrated Manufacturing, 24</w:t>
      </w:r>
      <w:r w:rsidRPr="00A71076">
        <w:rPr>
          <w:rFonts w:ascii="Times New Roman" w:hAnsi="Times New Roman" w:cs="Times New Roman"/>
          <w:noProof/>
          <w:sz w:val="24"/>
          <w:szCs w:val="24"/>
        </w:rPr>
        <w:t xml:space="preserve">(4), 524-531. </w:t>
      </w:r>
      <w:bookmarkEnd w:id="7"/>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8" w:name="_ENREF_8"/>
      <w:r w:rsidRPr="00A71076">
        <w:rPr>
          <w:rFonts w:ascii="Times New Roman" w:hAnsi="Times New Roman" w:cs="Times New Roman"/>
          <w:noProof/>
          <w:sz w:val="24"/>
          <w:szCs w:val="24"/>
        </w:rPr>
        <w:t xml:space="preserve">Hines, P., Holweg, M., &amp; Rich, N. (2004). Learning to evolve: A review of contemporary lean thinking. </w:t>
      </w:r>
      <w:r w:rsidRPr="00A71076">
        <w:rPr>
          <w:rFonts w:ascii="Times New Roman" w:hAnsi="Times New Roman" w:cs="Times New Roman"/>
          <w:i/>
          <w:noProof/>
          <w:sz w:val="24"/>
          <w:szCs w:val="24"/>
        </w:rPr>
        <w:t>International Journal of Operation &amp; Production Management, 24</w:t>
      </w:r>
      <w:r w:rsidRPr="00A71076">
        <w:rPr>
          <w:rFonts w:ascii="Times New Roman" w:hAnsi="Times New Roman" w:cs="Times New Roman"/>
          <w:noProof/>
          <w:sz w:val="24"/>
          <w:szCs w:val="24"/>
        </w:rPr>
        <w:t xml:space="preserve">(10), 994-1011. </w:t>
      </w:r>
      <w:bookmarkEnd w:id="8"/>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9" w:name="_ENREF_9"/>
      <w:r w:rsidRPr="00A71076">
        <w:rPr>
          <w:rFonts w:ascii="Times New Roman" w:hAnsi="Times New Roman" w:cs="Times New Roman"/>
          <w:noProof/>
          <w:sz w:val="24"/>
          <w:szCs w:val="24"/>
        </w:rPr>
        <w:t xml:space="preserve">James, T. (2006). Wholeness as well leanness. </w:t>
      </w:r>
      <w:r w:rsidRPr="00A71076">
        <w:rPr>
          <w:rFonts w:ascii="Times New Roman" w:hAnsi="Times New Roman" w:cs="Times New Roman"/>
          <w:i/>
          <w:noProof/>
          <w:sz w:val="24"/>
          <w:szCs w:val="24"/>
        </w:rPr>
        <w:t>IET Manufacturing Engineer,</w:t>
      </w:r>
      <w:r w:rsidRPr="00A71076">
        <w:rPr>
          <w:rFonts w:ascii="Times New Roman" w:hAnsi="Times New Roman" w:cs="Times New Roman"/>
          <w:noProof/>
          <w:sz w:val="24"/>
          <w:szCs w:val="24"/>
        </w:rPr>
        <w:t xml:space="preserve"> 14-17.</w:t>
      </w:r>
      <w:bookmarkEnd w:id="9"/>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0" w:name="_ENREF_10"/>
      <w:r w:rsidRPr="00A71076">
        <w:rPr>
          <w:rFonts w:ascii="Times New Roman" w:hAnsi="Times New Roman" w:cs="Times New Roman"/>
          <w:noProof/>
          <w:sz w:val="24"/>
          <w:szCs w:val="24"/>
        </w:rPr>
        <w:t xml:space="preserve">Jorgensen, F., Matthiesen, R., Nielsen, J., &amp; Johansen, J. (2007). Lean maturity, lean sustainability. </w:t>
      </w:r>
      <w:r w:rsidRPr="00A71076">
        <w:rPr>
          <w:rFonts w:ascii="Times New Roman" w:hAnsi="Times New Roman" w:cs="Times New Roman"/>
          <w:i/>
          <w:noProof/>
          <w:sz w:val="24"/>
          <w:szCs w:val="24"/>
        </w:rPr>
        <w:t>IFIP International Federation for Information Precessing, 246</w:t>
      </w:r>
      <w:r w:rsidRPr="00A71076">
        <w:rPr>
          <w:rFonts w:ascii="Times New Roman" w:hAnsi="Times New Roman" w:cs="Times New Roman"/>
          <w:noProof/>
          <w:sz w:val="24"/>
          <w:szCs w:val="24"/>
        </w:rPr>
        <w:t xml:space="preserve">, 371-378. </w:t>
      </w:r>
      <w:bookmarkEnd w:id="10"/>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1" w:name="_ENREF_11"/>
      <w:r w:rsidRPr="00A71076">
        <w:rPr>
          <w:rFonts w:ascii="Times New Roman" w:hAnsi="Times New Roman" w:cs="Times New Roman"/>
          <w:noProof/>
          <w:sz w:val="24"/>
          <w:szCs w:val="24"/>
        </w:rPr>
        <w:t xml:space="preserve">Liker, J. K. (2004). </w:t>
      </w:r>
      <w:r w:rsidRPr="00A71076">
        <w:rPr>
          <w:rFonts w:ascii="Times New Roman" w:hAnsi="Times New Roman" w:cs="Times New Roman"/>
          <w:i/>
          <w:noProof/>
          <w:sz w:val="24"/>
          <w:szCs w:val="24"/>
        </w:rPr>
        <w:t>The Toyota Way: 14 management principles from the world's greatest manufacturer</w:t>
      </w:r>
      <w:r w:rsidRPr="00A71076">
        <w:rPr>
          <w:rFonts w:ascii="Times New Roman" w:hAnsi="Times New Roman" w:cs="Times New Roman"/>
          <w:noProof/>
          <w:sz w:val="24"/>
          <w:szCs w:val="24"/>
        </w:rPr>
        <w:t>. New York: McGraw-Hill.</w:t>
      </w:r>
      <w:bookmarkEnd w:id="11"/>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2" w:name="_ENREF_12"/>
      <w:r w:rsidRPr="00A71076">
        <w:rPr>
          <w:rFonts w:ascii="Times New Roman" w:hAnsi="Times New Roman" w:cs="Times New Roman"/>
          <w:noProof/>
          <w:sz w:val="24"/>
          <w:szCs w:val="24"/>
        </w:rPr>
        <w:t xml:space="preserve">Liker, J. K., &amp; Meier, D. (2005). </w:t>
      </w:r>
      <w:r w:rsidRPr="00A71076">
        <w:rPr>
          <w:rFonts w:ascii="Times New Roman" w:hAnsi="Times New Roman" w:cs="Times New Roman"/>
          <w:i/>
          <w:noProof/>
          <w:sz w:val="24"/>
          <w:szCs w:val="24"/>
        </w:rPr>
        <w:t>The Toyota Way Fieldbook</w:t>
      </w:r>
      <w:r w:rsidRPr="00A71076">
        <w:rPr>
          <w:rFonts w:ascii="Times New Roman" w:hAnsi="Times New Roman" w:cs="Times New Roman"/>
          <w:noProof/>
          <w:sz w:val="24"/>
          <w:szCs w:val="24"/>
        </w:rPr>
        <w:t>. New York: McGraw-Hill.</w:t>
      </w:r>
      <w:bookmarkEnd w:id="12"/>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3" w:name="_ENREF_13"/>
      <w:r w:rsidRPr="00A71076">
        <w:rPr>
          <w:rFonts w:ascii="Times New Roman" w:hAnsi="Times New Roman" w:cs="Times New Roman"/>
          <w:noProof/>
          <w:sz w:val="24"/>
          <w:szCs w:val="24"/>
        </w:rPr>
        <w:t xml:space="preserve">Narang, R. V. (2008). Some issues to consider in lean production. </w:t>
      </w:r>
      <w:r w:rsidRPr="00A71076">
        <w:rPr>
          <w:rFonts w:ascii="Times New Roman" w:hAnsi="Times New Roman" w:cs="Times New Roman"/>
          <w:i/>
          <w:noProof/>
          <w:sz w:val="24"/>
          <w:szCs w:val="24"/>
        </w:rPr>
        <w:t>2008 First International Conference on Emerging Trends in Engineering and Technology</w:t>
      </w:r>
      <w:r w:rsidRPr="00A71076">
        <w:rPr>
          <w:rFonts w:ascii="Times New Roman" w:hAnsi="Times New Roman" w:cs="Times New Roman"/>
          <w:noProof/>
          <w:sz w:val="24"/>
          <w:szCs w:val="24"/>
        </w:rPr>
        <w:t xml:space="preserve">, 749-753. </w:t>
      </w:r>
      <w:bookmarkEnd w:id="13"/>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4" w:name="_ENREF_14"/>
      <w:r w:rsidRPr="00A71076">
        <w:rPr>
          <w:rFonts w:ascii="Times New Roman" w:hAnsi="Times New Roman" w:cs="Times New Roman"/>
          <w:noProof/>
          <w:sz w:val="24"/>
          <w:szCs w:val="24"/>
        </w:rPr>
        <w:t xml:space="preserve">Oliver, N., Delbridge, R., &amp; Lowe, J. (1998). Japanization on the shopfloor. </w:t>
      </w:r>
      <w:r w:rsidRPr="00A71076">
        <w:rPr>
          <w:rFonts w:ascii="Times New Roman" w:hAnsi="Times New Roman" w:cs="Times New Roman"/>
          <w:i/>
          <w:noProof/>
          <w:sz w:val="24"/>
          <w:szCs w:val="24"/>
        </w:rPr>
        <w:t>Employee Relations, 20</w:t>
      </w:r>
      <w:r w:rsidRPr="00A71076">
        <w:rPr>
          <w:rFonts w:ascii="Times New Roman" w:hAnsi="Times New Roman" w:cs="Times New Roman"/>
          <w:noProof/>
          <w:sz w:val="24"/>
          <w:szCs w:val="24"/>
        </w:rPr>
        <w:t xml:space="preserve">(3), 248-260. </w:t>
      </w:r>
      <w:bookmarkEnd w:id="14"/>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5" w:name="_ENREF_15"/>
      <w:r w:rsidRPr="00A71076">
        <w:rPr>
          <w:rFonts w:ascii="Times New Roman" w:hAnsi="Times New Roman" w:cs="Times New Roman"/>
          <w:noProof/>
          <w:sz w:val="24"/>
          <w:szCs w:val="24"/>
        </w:rPr>
        <w:t xml:space="preserve">Osono, E., Shimizu, N., Takeuchi, H., &amp; Dorton, J. K. (2008). </w:t>
      </w:r>
      <w:r w:rsidRPr="00A71076">
        <w:rPr>
          <w:rFonts w:ascii="Times New Roman" w:hAnsi="Times New Roman" w:cs="Times New Roman"/>
          <w:i/>
          <w:noProof/>
          <w:sz w:val="24"/>
          <w:szCs w:val="24"/>
        </w:rPr>
        <w:t>Extreme Toyota: Radical contradictions that drive success at the world's best manufacturer</w:t>
      </w:r>
      <w:r w:rsidRPr="00A71076">
        <w:rPr>
          <w:rFonts w:ascii="Times New Roman" w:hAnsi="Times New Roman" w:cs="Times New Roman"/>
          <w:noProof/>
          <w:sz w:val="24"/>
          <w:szCs w:val="24"/>
        </w:rPr>
        <w:t xml:space="preserve"> (Vol. 30). Singapore: Soundview Executive Resources.</w:t>
      </w:r>
      <w:bookmarkEnd w:id="15"/>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6" w:name="_ENREF_16"/>
      <w:r w:rsidRPr="00A71076">
        <w:rPr>
          <w:rFonts w:ascii="Times New Roman" w:hAnsi="Times New Roman" w:cs="Times New Roman"/>
          <w:noProof/>
          <w:sz w:val="24"/>
          <w:szCs w:val="24"/>
        </w:rPr>
        <w:t xml:space="preserve">Pavnaskar, S. J., Gershenson, J. K., &amp; Jambekar, A. B. (2003). Classification scheme for lean manufacturing tools. </w:t>
      </w:r>
      <w:r w:rsidRPr="00A71076">
        <w:rPr>
          <w:rFonts w:ascii="Times New Roman" w:hAnsi="Times New Roman" w:cs="Times New Roman"/>
          <w:i/>
          <w:noProof/>
          <w:sz w:val="24"/>
          <w:szCs w:val="24"/>
        </w:rPr>
        <w:t>International Journal of Production Research, 41</w:t>
      </w:r>
      <w:r w:rsidRPr="00A71076">
        <w:rPr>
          <w:rFonts w:ascii="Times New Roman" w:hAnsi="Times New Roman" w:cs="Times New Roman"/>
          <w:noProof/>
          <w:sz w:val="24"/>
          <w:szCs w:val="24"/>
        </w:rPr>
        <w:t xml:space="preserve">(13), 3075-3090. </w:t>
      </w:r>
      <w:bookmarkEnd w:id="16"/>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7" w:name="_ENREF_17"/>
      <w:r w:rsidRPr="00A71076">
        <w:rPr>
          <w:rFonts w:ascii="Times New Roman" w:hAnsi="Times New Roman" w:cs="Times New Roman"/>
          <w:noProof/>
          <w:sz w:val="24"/>
          <w:szCs w:val="24"/>
        </w:rPr>
        <w:t xml:space="preserve">Real, R., Pralus, M., Pillet, M., &amp; Guizzi, L. (2007, 2007). </w:t>
      </w:r>
      <w:r w:rsidRPr="00A71076">
        <w:rPr>
          <w:rFonts w:ascii="Times New Roman" w:hAnsi="Times New Roman" w:cs="Times New Roman"/>
          <w:i/>
          <w:noProof/>
          <w:sz w:val="24"/>
          <w:szCs w:val="24"/>
        </w:rPr>
        <w:t>A study of supporting programs for small and medium enterprises: a first stage going to "lean".</w:t>
      </w:r>
      <w:r w:rsidRPr="00A71076">
        <w:rPr>
          <w:rFonts w:ascii="Times New Roman" w:hAnsi="Times New Roman" w:cs="Times New Roman"/>
          <w:noProof/>
          <w:sz w:val="24"/>
          <w:szCs w:val="24"/>
        </w:rPr>
        <w:t xml:space="preserve"> Paper presented at the IEEE International Conference on Industrial Engineering and Engineering Management, Singapore.</w:t>
      </w:r>
      <w:bookmarkEnd w:id="17"/>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8" w:name="_ENREF_18"/>
      <w:r w:rsidRPr="00A71076">
        <w:rPr>
          <w:rFonts w:ascii="Times New Roman" w:hAnsi="Times New Roman" w:cs="Times New Roman"/>
          <w:noProof/>
          <w:sz w:val="24"/>
          <w:szCs w:val="24"/>
        </w:rPr>
        <w:t xml:space="preserve">Shah, R., &amp; Ward, P. T. (2007). Defining and developing measures of lean production. </w:t>
      </w:r>
      <w:r w:rsidRPr="00A71076">
        <w:rPr>
          <w:rFonts w:ascii="Times New Roman" w:hAnsi="Times New Roman" w:cs="Times New Roman"/>
          <w:i/>
          <w:noProof/>
          <w:sz w:val="24"/>
          <w:szCs w:val="24"/>
        </w:rPr>
        <w:t>Journal of Operations Management, 25</w:t>
      </w:r>
      <w:r w:rsidRPr="00A71076">
        <w:rPr>
          <w:rFonts w:ascii="Times New Roman" w:hAnsi="Times New Roman" w:cs="Times New Roman"/>
          <w:noProof/>
          <w:sz w:val="24"/>
          <w:szCs w:val="24"/>
        </w:rPr>
        <w:t xml:space="preserve">, 785-805. </w:t>
      </w:r>
      <w:bookmarkEnd w:id="18"/>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19" w:name="_ENREF_19"/>
      <w:r w:rsidRPr="00A71076">
        <w:rPr>
          <w:rFonts w:ascii="Times New Roman" w:hAnsi="Times New Roman" w:cs="Times New Roman"/>
          <w:noProof/>
          <w:sz w:val="24"/>
          <w:szCs w:val="24"/>
        </w:rPr>
        <w:t xml:space="preserve">Smeds, R. (1994). Managing change towards lean enterprises. </w:t>
      </w:r>
      <w:r w:rsidRPr="00A71076">
        <w:rPr>
          <w:rFonts w:ascii="Times New Roman" w:hAnsi="Times New Roman" w:cs="Times New Roman"/>
          <w:i/>
          <w:noProof/>
          <w:sz w:val="24"/>
          <w:szCs w:val="24"/>
        </w:rPr>
        <w:t>International Journal of Operation &amp; Production Management, 14</w:t>
      </w:r>
      <w:r w:rsidRPr="00A71076">
        <w:rPr>
          <w:rFonts w:ascii="Times New Roman" w:hAnsi="Times New Roman" w:cs="Times New Roman"/>
          <w:noProof/>
          <w:sz w:val="24"/>
          <w:szCs w:val="24"/>
        </w:rPr>
        <w:t xml:space="preserve">(3), 66-82. </w:t>
      </w:r>
      <w:bookmarkEnd w:id="19"/>
    </w:p>
    <w:p w:rsidR="00AF6B59" w:rsidRPr="00A71076" w:rsidRDefault="00AF6B59" w:rsidP="00A71076">
      <w:pPr>
        <w:spacing w:after="0" w:line="240" w:lineRule="auto"/>
        <w:ind w:left="720" w:hanging="720"/>
        <w:rPr>
          <w:rFonts w:ascii="Times New Roman" w:hAnsi="Times New Roman" w:cs="Times New Roman"/>
          <w:noProof/>
          <w:sz w:val="24"/>
          <w:szCs w:val="24"/>
        </w:rPr>
      </w:pPr>
      <w:bookmarkStart w:id="20" w:name="_ENREF_20"/>
      <w:r w:rsidRPr="00A71076">
        <w:rPr>
          <w:rFonts w:ascii="Times New Roman" w:hAnsi="Times New Roman" w:cs="Times New Roman"/>
          <w:noProof/>
          <w:sz w:val="24"/>
          <w:szCs w:val="24"/>
        </w:rPr>
        <w:t xml:space="preserve">Stewart, D. (2001). Change management in lean implementation. In J. Allen, C. Robinson &amp; D. Stewart (Eds.), </w:t>
      </w:r>
      <w:r w:rsidRPr="00A71076">
        <w:rPr>
          <w:rFonts w:ascii="Times New Roman" w:hAnsi="Times New Roman" w:cs="Times New Roman"/>
          <w:i/>
          <w:noProof/>
          <w:sz w:val="24"/>
          <w:szCs w:val="24"/>
        </w:rPr>
        <w:t>Lean Manufacturing: A plant floor guide</w:t>
      </w:r>
      <w:r w:rsidRPr="00A71076">
        <w:rPr>
          <w:rFonts w:ascii="Times New Roman" w:hAnsi="Times New Roman" w:cs="Times New Roman"/>
          <w:noProof/>
          <w:sz w:val="24"/>
          <w:szCs w:val="24"/>
        </w:rPr>
        <w:t xml:space="preserve"> (pp. 157-172). Michigan: Society of Manufacturing Engineers.</w:t>
      </w:r>
      <w:bookmarkEnd w:id="20"/>
    </w:p>
    <w:p w:rsidR="00AF6B59" w:rsidRPr="00A71076" w:rsidRDefault="00AF6B59" w:rsidP="00A71076">
      <w:pPr>
        <w:spacing w:line="240" w:lineRule="auto"/>
        <w:ind w:left="720" w:hanging="720"/>
        <w:rPr>
          <w:rFonts w:ascii="Times New Roman" w:hAnsi="Times New Roman" w:cs="Times New Roman"/>
          <w:noProof/>
          <w:sz w:val="24"/>
          <w:szCs w:val="24"/>
        </w:rPr>
      </w:pPr>
      <w:bookmarkStart w:id="21" w:name="_ENREF_21"/>
      <w:r w:rsidRPr="00A71076">
        <w:rPr>
          <w:rFonts w:ascii="Times New Roman" w:hAnsi="Times New Roman" w:cs="Times New Roman"/>
          <w:noProof/>
          <w:sz w:val="24"/>
          <w:szCs w:val="24"/>
        </w:rPr>
        <w:t xml:space="preserve">Stewart, P. (1998). Out of chaos comes order: from Japanization to lean production. </w:t>
      </w:r>
      <w:r w:rsidRPr="00A71076">
        <w:rPr>
          <w:rFonts w:ascii="Times New Roman" w:hAnsi="Times New Roman" w:cs="Times New Roman"/>
          <w:i/>
          <w:noProof/>
          <w:sz w:val="24"/>
          <w:szCs w:val="24"/>
        </w:rPr>
        <w:t>Employee Relations, 20</w:t>
      </w:r>
      <w:r w:rsidRPr="00A71076">
        <w:rPr>
          <w:rFonts w:ascii="Times New Roman" w:hAnsi="Times New Roman" w:cs="Times New Roman"/>
          <w:noProof/>
          <w:sz w:val="24"/>
          <w:szCs w:val="24"/>
        </w:rPr>
        <w:t xml:space="preserve">(3), 213-223. </w:t>
      </w:r>
      <w:bookmarkEnd w:id="21"/>
    </w:p>
    <w:p w:rsidR="00AF6B59" w:rsidRPr="00A71076" w:rsidRDefault="00AF6B59" w:rsidP="00A71076">
      <w:pPr>
        <w:spacing w:line="240" w:lineRule="auto"/>
        <w:rPr>
          <w:rFonts w:ascii="Times New Roman" w:hAnsi="Times New Roman" w:cs="Times New Roman"/>
          <w:noProof/>
          <w:sz w:val="24"/>
          <w:szCs w:val="24"/>
        </w:rPr>
      </w:pPr>
    </w:p>
    <w:p w:rsidR="00CF25B7" w:rsidRPr="00A71076" w:rsidRDefault="005B7517" w:rsidP="00A71076">
      <w:pPr>
        <w:spacing w:line="240" w:lineRule="auto"/>
        <w:rPr>
          <w:rFonts w:ascii="Times New Roman" w:hAnsi="Times New Roman" w:cs="Times New Roman"/>
          <w:sz w:val="24"/>
          <w:szCs w:val="24"/>
        </w:rPr>
      </w:pPr>
      <w:r w:rsidRPr="00A71076">
        <w:rPr>
          <w:rFonts w:ascii="Times New Roman" w:hAnsi="Times New Roman" w:cs="Times New Roman"/>
          <w:sz w:val="24"/>
          <w:szCs w:val="24"/>
        </w:rPr>
        <w:fldChar w:fldCharType="end"/>
      </w:r>
    </w:p>
    <w:sectPr w:rsidR="00CF25B7" w:rsidRPr="00A71076" w:rsidSect="00C60CDD">
      <w:headerReference w:type="default" r:id="rId14"/>
      <w:footerReference w:type="default" r:id="rId15"/>
      <w:pgSz w:w="11906" w:h="16838"/>
      <w:pgMar w:top="1368" w:right="1411" w:bottom="1411"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41" w:rsidRDefault="003B3741" w:rsidP="003B227F">
      <w:pPr>
        <w:spacing w:after="0" w:line="240" w:lineRule="auto"/>
      </w:pPr>
      <w:r>
        <w:separator/>
      </w:r>
    </w:p>
  </w:endnote>
  <w:endnote w:type="continuationSeparator" w:id="0">
    <w:p w:rsidR="003B3741" w:rsidRDefault="003B3741" w:rsidP="003B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12801"/>
      <w:docPartObj>
        <w:docPartGallery w:val="Page Numbers (Bottom of Page)"/>
        <w:docPartUnique/>
      </w:docPartObj>
    </w:sdtPr>
    <w:sdtEndPr>
      <w:rPr>
        <w:noProof/>
      </w:rPr>
    </w:sdtEndPr>
    <w:sdtContent>
      <w:p w:rsidR="007307B7" w:rsidRDefault="007307B7">
        <w:pPr>
          <w:pStyle w:val="Footer"/>
          <w:jc w:val="center"/>
        </w:pPr>
        <w:r>
          <w:fldChar w:fldCharType="begin"/>
        </w:r>
        <w:r>
          <w:instrText xml:space="preserve"> PAGE   \* MERGEFORMAT </w:instrText>
        </w:r>
        <w:r>
          <w:fldChar w:fldCharType="separate"/>
        </w:r>
        <w:r w:rsidR="00765BB3">
          <w:rPr>
            <w:noProof/>
          </w:rPr>
          <w:t>2</w:t>
        </w:r>
        <w:r>
          <w:rPr>
            <w:noProof/>
          </w:rPr>
          <w:fldChar w:fldCharType="end"/>
        </w:r>
      </w:p>
    </w:sdtContent>
  </w:sdt>
  <w:p w:rsidR="007307B7" w:rsidRDefault="0073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41" w:rsidRDefault="003B3741" w:rsidP="003B227F">
      <w:pPr>
        <w:spacing w:after="0" w:line="240" w:lineRule="auto"/>
      </w:pPr>
      <w:r>
        <w:separator/>
      </w:r>
    </w:p>
  </w:footnote>
  <w:footnote w:type="continuationSeparator" w:id="0">
    <w:p w:rsidR="003B3741" w:rsidRDefault="003B3741" w:rsidP="003B2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61" w:rsidRPr="00F07C61" w:rsidRDefault="00F07C61" w:rsidP="00F07C61">
    <w:pPr>
      <w:tabs>
        <w:tab w:val="center" w:pos="4680"/>
        <w:tab w:val="right" w:pos="9360"/>
      </w:tabs>
      <w:spacing w:after="0" w:line="240" w:lineRule="auto"/>
      <w:ind w:left="-90"/>
      <w:jc w:val="center"/>
      <w:rPr>
        <w:rFonts w:ascii="Times New Roman" w:eastAsia="Calibri" w:hAnsi="Times New Roman" w:cs="Times New Roman"/>
        <w:lang w:val="en-MY"/>
      </w:rPr>
    </w:pPr>
    <w:r w:rsidRPr="00F07C61">
      <w:rPr>
        <w:rFonts w:ascii="Times New Roman" w:eastAsia="Calibri" w:hAnsi="Times New Roman" w:cs="Times New Roman"/>
        <w:lang w:val="en-MY"/>
      </w:rPr>
      <w:t>Journal of Technology and Operations Management, 9, No. 2 (December) 2014</w:t>
    </w:r>
    <w:r>
      <w:rPr>
        <w:rFonts w:ascii="Times New Roman" w:eastAsia="Calibri" w:hAnsi="Times New Roman" w:cs="Times New Roman"/>
        <w:lang w:val="en-MY"/>
      </w:rPr>
      <w:t xml:space="preserve">, </w:t>
    </w:r>
    <w:proofErr w:type="spellStart"/>
    <w:r>
      <w:rPr>
        <w:rFonts w:ascii="Times New Roman" w:eastAsia="Calibri" w:hAnsi="Times New Roman" w:cs="Times New Roman"/>
        <w:lang w:val="en-MY"/>
      </w:rPr>
      <w:t>pp</w:t>
    </w:r>
    <w:proofErr w:type="spellEnd"/>
    <w:r>
      <w:rPr>
        <w:rFonts w:ascii="Times New Roman" w:eastAsia="Calibri" w:hAnsi="Times New Roman" w:cs="Times New Roman"/>
        <w:lang w:val="en-MY"/>
      </w:rPr>
      <w:t>: 1</w:t>
    </w:r>
    <w:r w:rsidRPr="00F07C61">
      <w:rPr>
        <w:rFonts w:ascii="Times New Roman" w:eastAsia="Calibri" w:hAnsi="Times New Roman" w:cs="Times New Roman"/>
        <w:lang w:val="en-MY"/>
      </w:rPr>
      <w:t xml:space="preserve">– </w:t>
    </w:r>
    <w:r>
      <w:rPr>
        <w:rFonts w:ascii="Times New Roman" w:eastAsia="Calibri" w:hAnsi="Times New Roman" w:cs="Times New Roman"/>
        <w:lang w:val="en-MY"/>
      </w:rPr>
      <w:t>6</w:t>
    </w:r>
  </w:p>
  <w:p w:rsidR="00F07C61" w:rsidRPr="00F07C61" w:rsidRDefault="00F07C61" w:rsidP="00F07C61">
    <w:pPr>
      <w:tabs>
        <w:tab w:val="center" w:pos="4320"/>
        <w:tab w:val="right" w:pos="8640"/>
      </w:tabs>
      <w:spacing w:after="0" w:line="240" w:lineRule="auto"/>
      <w:rPr>
        <w:rFonts w:ascii="Times New Roman" w:eastAsia="Times New Roman" w:hAnsi="Times New Roman" w:cs="Times New Roman"/>
        <w:lang w:val="en-US"/>
      </w:rPr>
    </w:pPr>
  </w:p>
  <w:p w:rsidR="003B227F" w:rsidRDefault="003B2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56B13"/>
    <w:rsid w:val="000020F3"/>
    <w:rsid w:val="0000375B"/>
    <w:rsid w:val="00004738"/>
    <w:rsid w:val="00005E78"/>
    <w:rsid w:val="00010744"/>
    <w:rsid w:val="00017730"/>
    <w:rsid w:val="00022274"/>
    <w:rsid w:val="0002343A"/>
    <w:rsid w:val="000235DC"/>
    <w:rsid w:val="00023B85"/>
    <w:rsid w:val="00023FDA"/>
    <w:rsid w:val="00027348"/>
    <w:rsid w:val="00034479"/>
    <w:rsid w:val="00042BFB"/>
    <w:rsid w:val="000463B2"/>
    <w:rsid w:val="00053A19"/>
    <w:rsid w:val="000601A0"/>
    <w:rsid w:val="000621D7"/>
    <w:rsid w:val="000632AA"/>
    <w:rsid w:val="000708C3"/>
    <w:rsid w:val="00073B45"/>
    <w:rsid w:val="00074A68"/>
    <w:rsid w:val="00074E87"/>
    <w:rsid w:val="00085869"/>
    <w:rsid w:val="00096FEA"/>
    <w:rsid w:val="000A4293"/>
    <w:rsid w:val="000A623F"/>
    <w:rsid w:val="000A7629"/>
    <w:rsid w:val="000B03D5"/>
    <w:rsid w:val="000B05AC"/>
    <w:rsid w:val="000B14F8"/>
    <w:rsid w:val="000B160A"/>
    <w:rsid w:val="000B1A89"/>
    <w:rsid w:val="000B7075"/>
    <w:rsid w:val="000B7453"/>
    <w:rsid w:val="000C09A6"/>
    <w:rsid w:val="000C1A6B"/>
    <w:rsid w:val="000C2084"/>
    <w:rsid w:val="000C66B3"/>
    <w:rsid w:val="000D0645"/>
    <w:rsid w:val="000E2D95"/>
    <w:rsid w:val="000E6EE7"/>
    <w:rsid w:val="000F11CC"/>
    <w:rsid w:val="000F3085"/>
    <w:rsid w:val="000F7535"/>
    <w:rsid w:val="001022BD"/>
    <w:rsid w:val="00105FD4"/>
    <w:rsid w:val="001122AB"/>
    <w:rsid w:val="0011385B"/>
    <w:rsid w:val="00114A6D"/>
    <w:rsid w:val="00120B9A"/>
    <w:rsid w:val="001221F3"/>
    <w:rsid w:val="00123771"/>
    <w:rsid w:val="00134282"/>
    <w:rsid w:val="00134CF0"/>
    <w:rsid w:val="00136349"/>
    <w:rsid w:val="00140DFF"/>
    <w:rsid w:val="001428CC"/>
    <w:rsid w:val="00143168"/>
    <w:rsid w:val="00145471"/>
    <w:rsid w:val="001549F9"/>
    <w:rsid w:val="00163076"/>
    <w:rsid w:val="001643ED"/>
    <w:rsid w:val="00165D2C"/>
    <w:rsid w:val="00166364"/>
    <w:rsid w:val="00166DBC"/>
    <w:rsid w:val="00180C51"/>
    <w:rsid w:val="001821FA"/>
    <w:rsid w:val="00182586"/>
    <w:rsid w:val="00182590"/>
    <w:rsid w:val="00186A1A"/>
    <w:rsid w:val="00191A47"/>
    <w:rsid w:val="00191C7A"/>
    <w:rsid w:val="00193880"/>
    <w:rsid w:val="00193D97"/>
    <w:rsid w:val="00193EAB"/>
    <w:rsid w:val="0019652B"/>
    <w:rsid w:val="001A7EF1"/>
    <w:rsid w:val="001B6FC6"/>
    <w:rsid w:val="001B706A"/>
    <w:rsid w:val="001C00E0"/>
    <w:rsid w:val="001D010C"/>
    <w:rsid w:val="001D12BA"/>
    <w:rsid w:val="001D1B85"/>
    <w:rsid w:val="001D2F47"/>
    <w:rsid w:val="001D60E8"/>
    <w:rsid w:val="001D71A1"/>
    <w:rsid w:val="001E05B6"/>
    <w:rsid w:val="001E2E20"/>
    <w:rsid w:val="001E3B87"/>
    <w:rsid w:val="001F2221"/>
    <w:rsid w:val="00201DA8"/>
    <w:rsid w:val="00202D77"/>
    <w:rsid w:val="0020306C"/>
    <w:rsid w:val="002031AF"/>
    <w:rsid w:val="00207EC7"/>
    <w:rsid w:val="002121FA"/>
    <w:rsid w:val="00212F3E"/>
    <w:rsid w:val="00214F86"/>
    <w:rsid w:val="0021674A"/>
    <w:rsid w:val="0021687F"/>
    <w:rsid w:val="00217A15"/>
    <w:rsid w:val="002202FE"/>
    <w:rsid w:val="002213ED"/>
    <w:rsid w:val="00222494"/>
    <w:rsid w:val="00225BDD"/>
    <w:rsid w:val="002347B2"/>
    <w:rsid w:val="00243421"/>
    <w:rsid w:val="00244890"/>
    <w:rsid w:val="002504E3"/>
    <w:rsid w:val="00250828"/>
    <w:rsid w:val="00251BEE"/>
    <w:rsid w:val="002557F8"/>
    <w:rsid w:val="002563CD"/>
    <w:rsid w:val="00256AB7"/>
    <w:rsid w:val="002573B5"/>
    <w:rsid w:val="0026360E"/>
    <w:rsid w:val="002663C1"/>
    <w:rsid w:val="00273596"/>
    <w:rsid w:val="00280549"/>
    <w:rsid w:val="00282484"/>
    <w:rsid w:val="002854FC"/>
    <w:rsid w:val="002875F3"/>
    <w:rsid w:val="002934A6"/>
    <w:rsid w:val="00295D68"/>
    <w:rsid w:val="00296C9B"/>
    <w:rsid w:val="00297928"/>
    <w:rsid w:val="002A360B"/>
    <w:rsid w:val="002A38EE"/>
    <w:rsid w:val="002A6B8A"/>
    <w:rsid w:val="002A714C"/>
    <w:rsid w:val="002B190D"/>
    <w:rsid w:val="002B6618"/>
    <w:rsid w:val="002C3C37"/>
    <w:rsid w:val="002C6C2B"/>
    <w:rsid w:val="002D006A"/>
    <w:rsid w:val="002D0E28"/>
    <w:rsid w:val="002D473C"/>
    <w:rsid w:val="002D55E8"/>
    <w:rsid w:val="002D636F"/>
    <w:rsid w:val="002D6875"/>
    <w:rsid w:val="002D6D53"/>
    <w:rsid w:val="002E3AB9"/>
    <w:rsid w:val="002E3E08"/>
    <w:rsid w:val="002E406E"/>
    <w:rsid w:val="002E4BC6"/>
    <w:rsid w:val="002F2E79"/>
    <w:rsid w:val="002F3B3C"/>
    <w:rsid w:val="002F5179"/>
    <w:rsid w:val="002F6CF6"/>
    <w:rsid w:val="002F75C9"/>
    <w:rsid w:val="00306302"/>
    <w:rsid w:val="00307245"/>
    <w:rsid w:val="003107F5"/>
    <w:rsid w:val="00312F92"/>
    <w:rsid w:val="00313ECC"/>
    <w:rsid w:val="00314126"/>
    <w:rsid w:val="00314AD3"/>
    <w:rsid w:val="003168CE"/>
    <w:rsid w:val="00316ACC"/>
    <w:rsid w:val="0031764F"/>
    <w:rsid w:val="00323AED"/>
    <w:rsid w:val="00324853"/>
    <w:rsid w:val="00326743"/>
    <w:rsid w:val="003317DD"/>
    <w:rsid w:val="00332186"/>
    <w:rsid w:val="00333352"/>
    <w:rsid w:val="00333F11"/>
    <w:rsid w:val="00334758"/>
    <w:rsid w:val="00337A91"/>
    <w:rsid w:val="003422A5"/>
    <w:rsid w:val="003425B9"/>
    <w:rsid w:val="003434ED"/>
    <w:rsid w:val="00343C7E"/>
    <w:rsid w:val="003471A9"/>
    <w:rsid w:val="00352055"/>
    <w:rsid w:val="003525B6"/>
    <w:rsid w:val="00357070"/>
    <w:rsid w:val="0035741F"/>
    <w:rsid w:val="00362529"/>
    <w:rsid w:val="00363A0F"/>
    <w:rsid w:val="00363A5C"/>
    <w:rsid w:val="003665DB"/>
    <w:rsid w:val="003665E9"/>
    <w:rsid w:val="00371768"/>
    <w:rsid w:val="00372F35"/>
    <w:rsid w:val="00380302"/>
    <w:rsid w:val="0038032D"/>
    <w:rsid w:val="003826F8"/>
    <w:rsid w:val="0038491C"/>
    <w:rsid w:val="00384939"/>
    <w:rsid w:val="00384CBB"/>
    <w:rsid w:val="00386E45"/>
    <w:rsid w:val="00390FE7"/>
    <w:rsid w:val="00394B83"/>
    <w:rsid w:val="00395288"/>
    <w:rsid w:val="003A59F9"/>
    <w:rsid w:val="003A7C44"/>
    <w:rsid w:val="003A7D02"/>
    <w:rsid w:val="003B227F"/>
    <w:rsid w:val="003B3741"/>
    <w:rsid w:val="003B5F65"/>
    <w:rsid w:val="003B7F1F"/>
    <w:rsid w:val="003C0DE6"/>
    <w:rsid w:val="003C19EE"/>
    <w:rsid w:val="003C7AA9"/>
    <w:rsid w:val="003D0BD9"/>
    <w:rsid w:val="003D0CCC"/>
    <w:rsid w:val="003E035F"/>
    <w:rsid w:val="003E42D1"/>
    <w:rsid w:val="003E54A3"/>
    <w:rsid w:val="003E6910"/>
    <w:rsid w:val="003F05C5"/>
    <w:rsid w:val="003F16C3"/>
    <w:rsid w:val="003F18DD"/>
    <w:rsid w:val="003F2941"/>
    <w:rsid w:val="003F2A2A"/>
    <w:rsid w:val="003F2ABE"/>
    <w:rsid w:val="003F313D"/>
    <w:rsid w:val="003F4BFE"/>
    <w:rsid w:val="003F62A4"/>
    <w:rsid w:val="003F7FBF"/>
    <w:rsid w:val="00402913"/>
    <w:rsid w:val="00404A31"/>
    <w:rsid w:val="00405302"/>
    <w:rsid w:val="00406F40"/>
    <w:rsid w:val="00411568"/>
    <w:rsid w:val="0041231E"/>
    <w:rsid w:val="004132F8"/>
    <w:rsid w:val="0041524A"/>
    <w:rsid w:val="004212D3"/>
    <w:rsid w:val="00421C71"/>
    <w:rsid w:val="0042382D"/>
    <w:rsid w:val="00423E1F"/>
    <w:rsid w:val="0042660E"/>
    <w:rsid w:val="004307B0"/>
    <w:rsid w:val="00440EAD"/>
    <w:rsid w:val="0044231C"/>
    <w:rsid w:val="004520F9"/>
    <w:rsid w:val="00452639"/>
    <w:rsid w:val="00462162"/>
    <w:rsid w:val="004623D5"/>
    <w:rsid w:val="00465417"/>
    <w:rsid w:val="00466972"/>
    <w:rsid w:val="00466F98"/>
    <w:rsid w:val="0046722C"/>
    <w:rsid w:val="004675B4"/>
    <w:rsid w:val="0046767B"/>
    <w:rsid w:val="0047017C"/>
    <w:rsid w:val="004751D7"/>
    <w:rsid w:val="00481C13"/>
    <w:rsid w:val="00487264"/>
    <w:rsid w:val="00492900"/>
    <w:rsid w:val="004932F2"/>
    <w:rsid w:val="00493EDF"/>
    <w:rsid w:val="004A0929"/>
    <w:rsid w:val="004A33D1"/>
    <w:rsid w:val="004A504B"/>
    <w:rsid w:val="004A66E5"/>
    <w:rsid w:val="004B6446"/>
    <w:rsid w:val="004B7D29"/>
    <w:rsid w:val="004C3446"/>
    <w:rsid w:val="004C68F3"/>
    <w:rsid w:val="004C76A0"/>
    <w:rsid w:val="004D0621"/>
    <w:rsid w:val="004D5F06"/>
    <w:rsid w:val="004D6114"/>
    <w:rsid w:val="004D738A"/>
    <w:rsid w:val="004E1D27"/>
    <w:rsid w:val="004E1E1D"/>
    <w:rsid w:val="004E62EB"/>
    <w:rsid w:val="004E6AFB"/>
    <w:rsid w:val="004F6CD2"/>
    <w:rsid w:val="004F7F78"/>
    <w:rsid w:val="00501E20"/>
    <w:rsid w:val="00506A1E"/>
    <w:rsid w:val="00510E08"/>
    <w:rsid w:val="005131E9"/>
    <w:rsid w:val="0051470C"/>
    <w:rsid w:val="00514C93"/>
    <w:rsid w:val="0052226A"/>
    <w:rsid w:val="0052375A"/>
    <w:rsid w:val="00523C89"/>
    <w:rsid w:val="00525BAC"/>
    <w:rsid w:val="00526D0E"/>
    <w:rsid w:val="00532D17"/>
    <w:rsid w:val="005352F6"/>
    <w:rsid w:val="00540837"/>
    <w:rsid w:val="0054177C"/>
    <w:rsid w:val="00541B16"/>
    <w:rsid w:val="0054432A"/>
    <w:rsid w:val="0054526D"/>
    <w:rsid w:val="0054713F"/>
    <w:rsid w:val="00550DE2"/>
    <w:rsid w:val="00551534"/>
    <w:rsid w:val="00551E27"/>
    <w:rsid w:val="0055515D"/>
    <w:rsid w:val="0056127D"/>
    <w:rsid w:val="005614E4"/>
    <w:rsid w:val="00563CDA"/>
    <w:rsid w:val="00564200"/>
    <w:rsid w:val="00570428"/>
    <w:rsid w:val="00572BAE"/>
    <w:rsid w:val="005746D6"/>
    <w:rsid w:val="0057522A"/>
    <w:rsid w:val="005766CA"/>
    <w:rsid w:val="00580D6D"/>
    <w:rsid w:val="00580E8F"/>
    <w:rsid w:val="00584406"/>
    <w:rsid w:val="005903B7"/>
    <w:rsid w:val="005911BD"/>
    <w:rsid w:val="0059715E"/>
    <w:rsid w:val="005978B6"/>
    <w:rsid w:val="005A6C06"/>
    <w:rsid w:val="005A6CAE"/>
    <w:rsid w:val="005A7B9A"/>
    <w:rsid w:val="005B0C67"/>
    <w:rsid w:val="005B1D2C"/>
    <w:rsid w:val="005B2A70"/>
    <w:rsid w:val="005B3C9F"/>
    <w:rsid w:val="005B6747"/>
    <w:rsid w:val="005B7517"/>
    <w:rsid w:val="005C0C34"/>
    <w:rsid w:val="005C39E3"/>
    <w:rsid w:val="005C43A6"/>
    <w:rsid w:val="005D04C9"/>
    <w:rsid w:val="005D1CA7"/>
    <w:rsid w:val="005D3AC3"/>
    <w:rsid w:val="005D4019"/>
    <w:rsid w:val="005D491F"/>
    <w:rsid w:val="005D4FB1"/>
    <w:rsid w:val="005D52EC"/>
    <w:rsid w:val="005D6037"/>
    <w:rsid w:val="005E0E51"/>
    <w:rsid w:val="005E273F"/>
    <w:rsid w:val="005E69D0"/>
    <w:rsid w:val="005E7DBF"/>
    <w:rsid w:val="005F0AB5"/>
    <w:rsid w:val="005F105B"/>
    <w:rsid w:val="005F163F"/>
    <w:rsid w:val="005F21CA"/>
    <w:rsid w:val="005F5568"/>
    <w:rsid w:val="005F7FE9"/>
    <w:rsid w:val="00601559"/>
    <w:rsid w:val="006123D4"/>
    <w:rsid w:val="006131C9"/>
    <w:rsid w:val="00614050"/>
    <w:rsid w:val="00617B21"/>
    <w:rsid w:val="006201CE"/>
    <w:rsid w:val="00622D7B"/>
    <w:rsid w:val="00622F90"/>
    <w:rsid w:val="006231F7"/>
    <w:rsid w:val="00623503"/>
    <w:rsid w:val="00627217"/>
    <w:rsid w:val="0062757F"/>
    <w:rsid w:val="00630036"/>
    <w:rsid w:val="00633D29"/>
    <w:rsid w:val="006365EF"/>
    <w:rsid w:val="00641C7A"/>
    <w:rsid w:val="0064464E"/>
    <w:rsid w:val="00645762"/>
    <w:rsid w:val="00646458"/>
    <w:rsid w:val="00647753"/>
    <w:rsid w:val="00650329"/>
    <w:rsid w:val="0065073F"/>
    <w:rsid w:val="006523E4"/>
    <w:rsid w:val="00655772"/>
    <w:rsid w:val="00657AB1"/>
    <w:rsid w:val="00660708"/>
    <w:rsid w:val="0066730C"/>
    <w:rsid w:val="00671F55"/>
    <w:rsid w:val="00674DDB"/>
    <w:rsid w:val="00675A2C"/>
    <w:rsid w:val="00676F3E"/>
    <w:rsid w:val="0068643F"/>
    <w:rsid w:val="006918A9"/>
    <w:rsid w:val="00693A85"/>
    <w:rsid w:val="006951A8"/>
    <w:rsid w:val="00696419"/>
    <w:rsid w:val="00697303"/>
    <w:rsid w:val="006A15C9"/>
    <w:rsid w:val="006A4A89"/>
    <w:rsid w:val="006B0B6E"/>
    <w:rsid w:val="006B3B4F"/>
    <w:rsid w:val="006B5CBD"/>
    <w:rsid w:val="006C0F9F"/>
    <w:rsid w:val="006C16CB"/>
    <w:rsid w:val="006C2492"/>
    <w:rsid w:val="006C39F8"/>
    <w:rsid w:val="006C57AA"/>
    <w:rsid w:val="006C5BD3"/>
    <w:rsid w:val="006D3DAF"/>
    <w:rsid w:val="006E38DC"/>
    <w:rsid w:val="006E6B89"/>
    <w:rsid w:val="006F0DCA"/>
    <w:rsid w:val="006F481D"/>
    <w:rsid w:val="006F6A9E"/>
    <w:rsid w:val="006F7D5E"/>
    <w:rsid w:val="00701377"/>
    <w:rsid w:val="007014EF"/>
    <w:rsid w:val="00702A1A"/>
    <w:rsid w:val="00704DD5"/>
    <w:rsid w:val="007052FD"/>
    <w:rsid w:val="007058E3"/>
    <w:rsid w:val="00705C7A"/>
    <w:rsid w:val="00706CA1"/>
    <w:rsid w:val="00707FC0"/>
    <w:rsid w:val="007119D2"/>
    <w:rsid w:val="00712D43"/>
    <w:rsid w:val="00715774"/>
    <w:rsid w:val="0071679D"/>
    <w:rsid w:val="007222F6"/>
    <w:rsid w:val="007307B7"/>
    <w:rsid w:val="00734CE8"/>
    <w:rsid w:val="00737BFD"/>
    <w:rsid w:val="00740175"/>
    <w:rsid w:val="0074354E"/>
    <w:rsid w:val="0074359A"/>
    <w:rsid w:val="00744D8C"/>
    <w:rsid w:val="00745BBC"/>
    <w:rsid w:val="00750CEE"/>
    <w:rsid w:val="007518A1"/>
    <w:rsid w:val="007564A9"/>
    <w:rsid w:val="007637A0"/>
    <w:rsid w:val="00765BB3"/>
    <w:rsid w:val="007674A1"/>
    <w:rsid w:val="00773B36"/>
    <w:rsid w:val="00774BF2"/>
    <w:rsid w:val="007819AC"/>
    <w:rsid w:val="007819B7"/>
    <w:rsid w:val="0078410B"/>
    <w:rsid w:val="00784A80"/>
    <w:rsid w:val="007861DD"/>
    <w:rsid w:val="00791650"/>
    <w:rsid w:val="007A19E3"/>
    <w:rsid w:val="007A3ED4"/>
    <w:rsid w:val="007A4275"/>
    <w:rsid w:val="007A6A15"/>
    <w:rsid w:val="007B29E7"/>
    <w:rsid w:val="007B3BF2"/>
    <w:rsid w:val="007C05CC"/>
    <w:rsid w:val="007C069C"/>
    <w:rsid w:val="007C2AF7"/>
    <w:rsid w:val="007C4A5C"/>
    <w:rsid w:val="007C620D"/>
    <w:rsid w:val="007D2C33"/>
    <w:rsid w:val="007D3781"/>
    <w:rsid w:val="007D3D11"/>
    <w:rsid w:val="007E12E4"/>
    <w:rsid w:val="007E2EBC"/>
    <w:rsid w:val="007E58C4"/>
    <w:rsid w:val="007E752C"/>
    <w:rsid w:val="007E7B2E"/>
    <w:rsid w:val="007F14B2"/>
    <w:rsid w:val="007F4327"/>
    <w:rsid w:val="007F50D6"/>
    <w:rsid w:val="007F5A38"/>
    <w:rsid w:val="007F6BE4"/>
    <w:rsid w:val="0080574D"/>
    <w:rsid w:val="00807BFB"/>
    <w:rsid w:val="008113ED"/>
    <w:rsid w:val="00813FC4"/>
    <w:rsid w:val="008141F6"/>
    <w:rsid w:val="00814482"/>
    <w:rsid w:val="00814BC4"/>
    <w:rsid w:val="00824C36"/>
    <w:rsid w:val="008252C6"/>
    <w:rsid w:val="008273D9"/>
    <w:rsid w:val="00827E7B"/>
    <w:rsid w:val="00833C14"/>
    <w:rsid w:val="008358C4"/>
    <w:rsid w:val="0084156F"/>
    <w:rsid w:val="00842223"/>
    <w:rsid w:val="008432EB"/>
    <w:rsid w:val="008449F0"/>
    <w:rsid w:val="00853D7A"/>
    <w:rsid w:val="0085793A"/>
    <w:rsid w:val="0086195E"/>
    <w:rsid w:val="00862AD1"/>
    <w:rsid w:val="008633F2"/>
    <w:rsid w:val="008651A3"/>
    <w:rsid w:val="00865B8C"/>
    <w:rsid w:val="008664CE"/>
    <w:rsid w:val="00867725"/>
    <w:rsid w:val="00867FCC"/>
    <w:rsid w:val="00871426"/>
    <w:rsid w:val="00872AD5"/>
    <w:rsid w:val="00876BC6"/>
    <w:rsid w:val="00876EEF"/>
    <w:rsid w:val="008820A0"/>
    <w:rsid w:val="00883ECA"/>
    <w:rsid w:val="008858E0"/>
    <w:rsid w:val="008909C2"/>
    <w:rsid w:val="00891834"/>
    <w:rsid w:val="00897CF4"/>
    <w:rsid w:val="008A56F3"/>
    <w:rsid w:val="008A5A38"/>
    <w:rsid w:val="008A5D6D"/>
    <w:rsid w:val="008B09C5"/>
    <w:rsid w:val="008B2CA2"/>
    <w:rsid w:val="008C3F6B"/>
    <w:rsid w:val="008D2823"/>
    <w:rsid w:val="008D71A6"/>
    <w:rsid w:val="008E33EA"/>
    <w:rsid w:val="008E4CCC"/>
    <w:rsid w:val="008F0F9B"/>
    <w:rsid w:val="008F182C"/>
    <w:rsid w:val="008F3ECE"/>
    <w:rsid w:val="008F4E37"/>
    <w:rsid w:val="008F6123"/>
    <w:rsid w:val="008F67D9"/>
    <w:rsid w:val="008F7550"/>
    <w:rsid w:val="00901E51"/>
    <w:rsid w:val="0091340C"/>
    <w:rsid w:val="009134E8"/>
    <w:rsid w:val="00913D53"/>
    <w:rsid w:val="00914111"/>
    <w:rsid w:val="00921C86"/>
    <w:rsid w:val="00924235"/>
    <w:rsid w:val="00930D39"/>
    <w:rsid w:val="00930F14"/>
    <w:rsid w:val="009324FD"/>
    <w:rsid w:val="009404B3"/>
    <w:rsid w:val="0094172F"/>
    <w:rsid w:val="00944CCC"/>
    <w:rsid w:val="009469B8"/>
    <w:rsid w:val="009470E7"/>
    <w:rsid w:val="00947445"/>
    <w:rsid w:val="00951A8A"/>
    <w:rsid w:val="00954A31"/>
    <w:rsid w:val="00954D4A"/>
    <w:rsid w:val="00955811"/>
    <w:rsid w:val="009604B3"/>
    <w:rsid w:val="00962E99"/>
    <w:rsid w:val="00963675"/>
    <w:rsid w:val="00963943"/>
    <w:rsid w:val="00964D2A"/>
    <w:rsid w:val="00964F18"/>
    <w:rsid w:val="00965280"/>
    <w:rsid w:val="0096557A"/>
    <w:rsid w:val="00973A1E"/>
    <w:rsid w:val="00980B88"/>
    <w:rsid w:val="00981E96"/>
    <w:rsid w:val="00983BFD"/>
    <w:rsid w:val="00984566"/>
    <w:rsid w:val="009907FC"/>
    <w:rsid w:val="009A4276"/>
    <w:rsid w:val="009A461B"/>
    <w:rsid w:val="009A4B7C"/>
    <w:rsid w:val="009A5A32"/>
    <w:rsid w:val="009A5BC7"/>
    <w:rsid w:val="009A7297"/>
    <w:rsid w:val="009A78B8"/>
    <w:rsid w:val="009B3668"/>
    <w:rsid w:val="009B7B42"/>
    <w:rsid w:val="009C1896"/>
    <w:rsid w:val="009C3508"/>
    <w:rsid w:val="009D2376"/>
    <w:rsid w:val="009D331D"/>
    <w:rsid w:val="009D3547"/>
    <w:rsid w:val="009D57BB"/>
    <w:rsid w:val="009D6923"/>
    <w:rsid w:val="009D6DC7"/>
    <w:rsid w:val="009E0192"/>
    <w:rsid w:val="009E201E"/>
    <w:rsid w:val="009E4685"/>
    <w:rsid w:val="009E4F57"/>
    <w:rsid w:val="009E77F5"/>
    <w:rsid w:val="009F0465"/>
    <w:rsid w:val="009F1483"/>
    <w:rsid w:val="00A00D96"/>
    <w:rsid w:val="00A00D9F"/>
    <w:rsid w:val="00A055F3"/>
    <w:rsid w:val="00A1649E"/>
    <w:rsid w:val="00A17A09"/>
    <w:rsid w:val="00A24497"/>
    <w:rsid w:val="00A2456F"/>
    <w:rsid w:val="00A32F52"/>
    <w:rsid w:val="00A3389A"/>
    <w:rsid w:val="00A33937"/>
    <w:rsid w:val="00A34F72"/>
    <w:rsid w:val="00A377B9"/>
    <w:rsid w:val="00A411C1"/>
    <w:rsid w:val="00A41730"/>
    <w:rsid w:val="00A43392"/>
    <w:rsid w:val="00A4546B"/>
    <w:rsid w:val="00A5153E"/>
    <w:rsid w:val="00A518E1"/>
    <w:rsid w:val="00A52060"/>
    <w:rsid w:val="00A53653"/>
    <w:rsid w:val="00A5443B"/>
    <w:rsid w:val="00A556A5"/>
    <w:rsid w:val="00A63151"/>
    <w:rsid w:val="00A64DCB"/>
    <w:rsid w:val="00A65EA7"/>
    <w:rsid w:val="00A71076"/>
    <w:rsid w:val="00A71DD0"/>
    <w:rsid w:val="00A739F5"/>
    <w:rsid w:val="00A75576"/>
    <w:rsid w:val="00A7698A"/>
    <w:rsid w:val="00A8049C"/>
    <w:rsid w:val="00A90CFD"/>
    <w:rsid w:val="00A933D4"/>
    <w:rsid w:val="00A97450"/>
    <w:rsid w:val="00AA0506"/>
    <w:rsid w:val="00AA0F70"/>
    <w:rsid w:val="00AA4294"/>
    <w:rsid w:val="00AA7B47"/>
    <w:rsid w:val="00AB0F37"/>
    <w:rsid w:val="00AB3283"/>
    <w:rsid w:val="00AC1B77"/>
    <w:rsid w:val="00AC3042"/>
    <w:rsid w:val="00AC6BEE"/>
    <w:rsid w:val="00AD18D0"/>
    <w:rsid w:val="00AD2F6E"/>
    <w:rsid w:val="00AD487E"/>
    <w:rsid w:val="00AD619D"/>
    <w:rsid w:val="00AE22EA"/>
    <w:rsid w:val="00AE2DEB"/>
    <w:rsid w:val="00AE33CC"/>
    <w:rsid w:val="00AE53D0"/>
    <w:rsid w:val="00AF16C6"/>
    <w:rsid w:val="00AF4AD5"/>
    <w:rsid w:val="00AF5411"/>
    <w:rsid w:val="00AF552C"/>
    <w:rsid w:val="00AF6B59"/>
    <w:rsid w:val="00B00C11"/>
    <w:rsid w:val="00B02709"/>
    <w:rsid w:val="00B1059C"/>
    <w:rsid w:val="00B1104D"/>
    <w:rsid w:val="00B12208"/>
    <w:rsid w:val="00B13CEC"/>
    <w:rsid w:val="00B161A0"/>
    <w:rsid w:val="00B2051C"/>
    <w:rsid w:val="00B20AEA"/>
    <w:rsid w:val="00B23564"/>
    <w:rsid w:val="00B24D31"/>
    <w:rsid w:val="00B26E26"/>
    <w:rsid w:val="00B30C1E"/>
    <w:rsid w:val="00B3171C"/>
    <w:rsid w:val="00B36357"/>
    <w:rsid w:val="00B3644D"/>
    <w:rsid w:val="00B37020"/>
    <w:rsid w:val="00B4188E"/>
    <w:rsid w:val="00B44B7B"/>
    <w:rsid w:val="00B45346"/>
    <w:rsid w:val="00B52A1D"/>
    <w:rsid w:val="00B53133"/>
    <w:rsid w:val="00B56844"/>
    <w:rsid w:val="00B56B13"/>
    <w:rsid w:val="00B6143F"/>
    <w:rsid w:val="00B61BA7"/>
    <w:rsid w:val="00B61DD5"/>
    <w:rsid w:val="00B67E97"/>
    <w:rsid w:val="00B71156"/>
    <w:rsid w:val="00B72A32"/>
    <w:rsid w:val="00B73615"/>
    <w:rsid w:val="00B74F32"/>
    <w:rsid w:val="00B80E37"/>
    <w:rsid w:val="00B85C4D"/>
    <w:rsid w:val="00B86CD9"/>
    <w:rsid w:val="00B92E96"/>
    <w:rsid w:val="00B93638"/>
    <w:rsid w:val="00B93D08"/>
    <w:rsid w:val="00B955B4"/>
    <w:rsid w:val="00BA125E"/>
    <w:rsid w:val="00BA5257"/>
    <w:rsid w:val="00BA58C1"/>
    <w:rsid w:val="00BA5E80"/>
    <w:rsid w:val="00BA60D8"/>
    <w:rsid w:val="00BA7B2A"/>
    <w:rsid w:val="00BB0C86"/>
    <w:rsid w:val="00BB32DE"/>
    <w:rsid w:val="00BB3BA8"/>
    <w:rsid w:val="00BB3FA6"/>
    <w:rsid w:val="00BB5F3E"/>
    <w:rsid w:val="00BB60EF"/>
    <w:rsid w:val="00BB792E"/>
    <w:rsid w:val="00BC10C9"/>
    <w:rsid w:val="00BC1698"/>
    <w:rsid w:val="00BC7AE5"/>
    <w:rsid w:val="00BD104E"/>
    <w:rsid w:val="00BD252D"/>
    <w:rsid w:val="00BD4C3F"/>
    <w:rsid w:val="00BE20F6"/>
    <w:rsid w:val="00BE404E"/>
    <w:rsid w:val="00C04BCF"/>
    <w:rsid w:val="00C0563D"/>
    <w:rsid w:val="00C07999"/>
    <w:rsid w:val="00C106D7"/>
    <w:rsid w:val="00C1389E"/>
    <w:rsid w:val="00C2782E"/>
    <w:rsid w:val="00C30983"/>
    <w:rsid w:val="00C312AE"/>
    <w:rsid w:val="00C32560"/>
    <w:rsid w:val="00C34327"/>
    <w:rsid w:val="00C3437B"/>
    <w:rsid w:val="00C3761A"/>
    <w:rsid w:val="00C40F37"/>
    <w:rsid w:val="00C42DEA"/>
    <w:rsid w:val="00C44761"/>
    <w:rsid w:val="00C500FF"/>
    <w:rsid w:val="00C5568C"/>
    <w:rsid w:val="00C60CDD"/>
    <w:rsid w:val="00C60E37"/>
    <w:rsid w:val="00C6213C"/>
    <w:rsid w:val="00C64C3D"/>
    <w:rsid w:val="00C67484"/>
    <w:rsid w:val="00C67936"/>
    <w:rsid w:val="00C72AEF"/>
    <w:rsid w:val="00C749CB"/>
    <w:rsid w:val="00C76C8E"/>
    <w:rsid w:val="00C840BF"/>
    <w:rsid w:val="00C84C2B"/>
    <w:rsid w:val="00C86AB7"/>
    <w:rsid w:val="00C9068F"/>
    <w:rsid w:val="00C92031"/>
    <w:rsid w:val="00C960BA"/>
    <w:rsid w:val="00CA0751"/>
    <w:rsid w:val="00CA13E4"/>
    <w:rsid w:val="00CA365E"/>
    <w:rsid w:val="00CB07A2"/>
    <w:rsid w:val="00CB2646"/>
    <w:rsid w:val="00CB309C"/>
    <w:rsid w:val="00CC0782"/>
    <w:rsid w:val="00CC16EF"/>
    <w:rsid w:val="00CD14D9"/>
    <w:rsid w:val="00CD193B"/>
    <w:rsid w:val="00CD2157"/>
    <w:rsid w:val="00CD4624"/>
    <w:rsid w:val="00CD68FD"/>
    <w:rsid w:val="00CD7475"/>
    <w:rsid w:val="00CE6CF2"/>
    <w:rsid w:val="00CE6F22"/>
    <w:rsid w:val="00CE75E1"/>
    <w:rsid w:val="00CF1E80"/>
    <w:rsid w:val="00CF25B7"/>
    <w:rsid w:val="00CF42B9"/>
    <w:rsid w:val="00D00524"/>
    <w:rsid w:val="00D028F6"/>
    <w:rsid w:val="00D25440"/>
    <w:rsid w:val="00D32FB7"/>
    <w:rsid w:val="00D3312D"/>
    <w:rsid w:val="00D333A9"/>
    <w:rsid w:val="00D3433E"/>
    <w:rsid w:val="00D35800"/>
    <w:rsid w:val="00D40E17"/>
    <w:rsid w:val="00D44170"/>
    <w:rsid w:val="00D5428C"/>
    <w:rsid w:val="00D57251"/>
    <w:rsid w:val="00D5791D"/>
    <w:rsid w:val="00D66B7C"/>
    <w:rsid w:val="00D705D0"/>
    <w:rsid w:val="00D72FB9"/>
    <w:rsid w:val="00D73FC3"/>
    <w:rsid w:val="00D76A85"/>
    <w:rsid w:val="00D806DD"/>
    <w:rsid w:val="00D816E2"/>
    <w:rsid w:val="00D81FE6"/>
    <w:rsid w:val="00D86921"/>
    <w:rsid w:val="00D87266"/>
    <w:rsid w:val="00D937AD"/>
    <w:rsid w:val="00D9464C"/>
    <w:rsid w:val="00D95DEC"/>
    <w:rsid w:val="00D9679D"/>
    <w:rsid w:val="00DA0197"/>
    <w:rsid w:val="00DA0F2D"/>
    <w:rsid w:val="00DA1895"/>
    <w:rsid w:val="00DB183F"/>
    <w:rsid w:val="00DB458D"/>
    <w:rsid w:val="00DB5928"/>
    <w:rsid w:val="00DB6FE8"/>
    <w:rsid w:val="00DB7FA3"/>
    <w:rsid w:val="00DD03FC"/>
    <w:rsid w:val="00DD7FAC"/>
    <w:rsid w:val="00DE11D4"/>
    <w:rsid w:val="00DE18A0"/>
    <w:rsid w:val="00DE2466"/>
    <w:rsid w:val="00DE45D2"/>
    <w:rsid w:val="00DE541C"/>
    <w:rsid w:val="00DE684D"/>
    <w:rsid w:val="00DF0307"/>
    <w:rsid w:val="00DF238B"/>
    <w:rsid w:val="00DF3E73"/>
    <w:rsid w:val="00DF614A"/>
    <w:rsid w:val="00E040BB"/>
    <w:rsid w:val="00E04DA1"/>
    <w:rsid w:val="00E0500A"/>
    <w:rsid w:val="00E06B81"/>
    <w:rsid w:val="00E10A77"/>
    <w:rsid w:val="00E115A4"/>
    <w:rsid w:val="00E15DC1"/>
    <w:rsid w:val="00E15FD4"/>
    <w:rsid w:val="00E162EB"/>
    <w:rsid w:val="00E17EE6"/>
    <w:rsid w:val="00E211DD"/>
    <w:rsid w:val="00E21836"/>
    <w:rsid w:val="00E22448"/>
    <w:rsid w:val="00E23AB4"/>
    <w:rsid w:val="00E31C01"/>
    <w:rsid w:val="00E32F69"/>
    <w:rsid w:val="00E356A0"/>
    <w:rsid w:val="00E40620"/>
    <w:rsid w:val="00E505F9"/>
    <w:rsid w:val="00E50D24"/>
    <w:rsid w:val="00E567EB"/>
    <w:rsid w:val="00E56CA9"/>
    <w:rsid w:val="00E5722B"/>
    <w:rsid w:val="00E621DA"/>
    <w:rsid w:val="00E62ED3"/>
    <w:rsid w:val="00E631E0"/>
    <w:rsid w:val="00E70E7D"/>
    <w:rsid w:val="00E71249"/>
    <w:rsid w:val="00E7332F"/>
    <w:rsid w:val="00E772C1"/>
    <w:rsid w:val="00E8061E"/>
    <w:rsid w:val="00E83D66"/>
    <w:rsid w:val="00E87CEA"/>
    <w:rsid w:val="00E90C83"/>
    <w:rsid w:val="00E92854"/>
    <w:rsid w:val="00E93E44"/>
    <w:rsid w:val="00E9782B"/>
    <w:rsid w:val="00EA369D"/>
    <w:rsid w:val="00EA6A9F"/>
    <w:rsid w:val="00EB0F1D"/>
    <w:rsid w:val="00EB2C12"/>
    <w:rsid w:val="00EB3FA6"/>
    <w:rsid w:val="00EB6818"/>
    <w:rsid w:val="00EC5220"/>
    <w:rsid w:val="00ED2702"/>
    <w:rsid w:val="00ED6FE2"/>
    <w:rsid w:val="00ED7ECF"/>
    <w:rsid w:val="00EE0A21"/>
    <w:rsid w:val="00EE77D6"/>
    <w:rsid w:val="00EE77F9"/>
    <w:rsid w:val="00EF3706"/>
    <w:rsid w:val="00EF3DD8"/>
    <w:rsid w:val="00EF422D"/>
    <w:rsid w:val="00EF5C4D"/>
    <w:rsid w:val="00EF6E65"/>
    <w:rsid w:val="00F07C61"/>
    <w:rsid w:val="00F110B4"/>
    <w:rsid w:val="00F113C0"/>
    <w:rsid w:val="00F130C0"/>
    <w:rsid w:val="00F154D7"/>
    <w:rsid w:val="00F16918"/>
    <w:rsid w:val="00F2043E"/>
    <w:rsid w:val="00F219C7"/>
    <w:rsid w:val="00F21BED"/>
    <w:rsid w:val="00F24C00"/>
    <w:rsid w:val="00F264B1"/>
    <w:rsid w:val="00F265D1"/>
    <w:rsid w:val="00F307A5"/>
    <w:rsid w:val="00F31763"/>
    <w:rsid w:val="00F33FF2"/>
    <w:rsid w:val="00F363CE"/>
    <w:rsid w:val="00F421C6"/>
    <w:rsid w:val="00F421E2"/>
    <w:rsid w:val="00F50AD8"/>
    <w:rsid w:val="00F54739"/>
    <w:rsid w:val="00F579E3"/>
    <w:rsid w:val="00F6115D"/>
    <w:rsid w:val="00F6149A"/>
    <w:rsid w:val="00F61C34"/>
    <w:rsid w:val="00F64300"/>
    <w:rsid w:val="00F67C5C"/>
    <w:rsid w:val="00F707C9"/>
    <w:rsid w:val="00F74A1D"/>
    <w:rsid w:val="00F7596F"/>
    <w:rsid w:val="00F76A66"/>
    <w:rsid w:val="00F76ACE"/>
    <w:rsid w:val="00F7745B"/>
    <w:rsid w:val="00F81BCA"/>
    <w:rsid w:val="00F87981"/>
    <w:rsid w:val="00F904D9"/>
    <w:rsid w:val="00F90C2E"/>
    <w:rsid w:val="00F95253"/>
    <w:rsid w:val="00F974DA"/>
    <w:rsid w:val="00FA43E6"/>
    <w:rsid w:val="00FA7929"/>
    <w:rsid w:val="00FB1DC2"/>
    <w:rsid w:val="00FB2573"/>
    <w:rsid w:val="00FB373D"/>
    <w:rsid w:val="00FB5834"/>
    <w:rsid w:val="00FB6EEA"/>
    <w:rsid w:val="00FC2CC1"/>
    <w:rsid w:val="00FD1268"/>
    <w:rsid w:val="00FD4E8B"/>
    <w:rsid w:val="00FD5B65"/>
    <w:rsid w:val="00FD62E5"/>
    <w:rsid w:val="00FE192E"/>
    <w:rsid w:val="00FE1D30"/>
    <w:rsid w:val="00FE3D4A"/>
    <w:rsid w:val="00FF0DF8"/>
    <w:rsid w:val="00FF4B0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D3"/>
    <w:rPr>
      <w:lang w:val="en-GB"/>
    </w:rPr>
  </w:style>
  <w:style w:type="paragraph" w:styleId="Heading4">
    <w:name w:val="heading 4"/>
    <w:basedOn w:val="Normal"/>
    <w:next w:val="Normal"/>
    <w:link w:val="Heading4Char"/>
    <w:uiPriority w:val="9"/>
    <w:unhideWhenUsed/>
    <w:qFormat/>
    <w:rsid w:val="005222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B13"/>
    <w:pPr>
      <w:spacing w:after="0" w:line="240" w:lineRule="auto"/>
    </w:pPr>
    <w:rPr>
      <w:lang w:val="en-GB"/>
    </w:rPr>
  </w:style>
  <w:style w:type="character" w:styleId="Hyperlink">
    <w:name w:val="Hyperlink"/>
    <w:basedOn w:val="DefaultParagraphFont"/>
    <w:uiPriority w:val="99"/>
    <w:unhideWhenUsed/>
    <w:rsid w:val="00AF6B59"/>
    <w:rPr>
      <w:color w:val="0000FF" w:themeColor="hyperlink"/>
      <w:u w:val="single"/>
    </w:rPr>
  </w:style>
  <w:style w:type="paragraph" w:customStyle="1" w:styleId="Default">
    <w:name w:val="Default"/>
    <w:rsid w:val="00AF6B5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22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2226A"/>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52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6A"/>
    <w:rPr>
      <w:rFonts w:ascii="Tahoma" w:hAnsi="Tahoma" w:cs="Tahoma"/>
      <w:sz w:val="16"/>
      <w:szCs w:val="16"/>
      <w:lang w:val="en-GB"/>
    </w:rPr>
  </w:style>
  <w:style w:type="paragraph" w:styleId="Header">
    <w:name w:val="header"/>
    <w:basedOn w:val="Normal"/>
    <w:link w:val="HeaderChar"/>
    <w:uiPriority w:val="99"/>
    <w:unhideWhenUsed/>
    <w:rsid w:val="003B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7F"/>
    <w:rPr>
      <w:lang w:val="en-GB"/>
    </w:rPr>
  </w:style>
  <w:style w:type="paragraph" w:styleId="Footer">
    <w:name w:val="footer"/>
    <w:basedOn w:val="Normal"/>
    <w:link w:val="FooterChar"/>
    <w:uiPriority w:val="99"/>
    <w:unhideWhenUsed/>
    <w:rsid w:val="003B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7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D3"/>
    <w:rPr>
      <w:lang w:val="en-GB"/>
    </w:rPr>
  </w:style>
  <w:style w:type="paragraph" w:styleId="Heading4">
    <w:name w:val="heading 4"/>
    <w:basedOn w:val="Normal"/>
    <w:next w:val="Normal"/>
    <w:link w:val="Heading4Char"/>
    <w:uiPriority w:val="9"/>
    <w:unhideWhenUsed/>
    <w:qFormat/>
    <w:rsid w:val="005222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B13"/>
    <w:pPr>
      <w:spacing w:after="0" w:line="240" w:lineRule="auto"/>
    </w:pPr>
    <w:rPr>
      <w:lang w:val="en-GB"/>
    </w:rPr>
  </w:style>
  <w:style w:type="character" w:styleId="Hyperlink">
    <w:name w:val="Hyperlink"/>
    <w:basedOn w:val="DefaultParagraphFont"/>
    <w:uiPriority w:val="99"/>
    <w:unhideWhenUsed/>
    <w:rsid w:val="00AF6B59"/>
    <w:rPr>
      <w:color w:val="0000FF" w:themeColor="hyperlink"/>
      <w:u w:val="single"/>
    </w:rPr>
  </w:style>
  <w:style w:type="paragraph" w:customStyle="1" w:styleId="Default">
    <w:name w:val="Default"/>
    <w:rsid w:val="00AF6B5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22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2226A"/>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52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6A"/>
    <w:rPr>
      <w:rFonts w:ascii="Tahoma" w:hAnsi="Tahoma" w:cs="Tahoma"/>
      <w:sz w:val="16"/>
      <w:szCs w:val="16"/>
      <w:lang w:val="en-GB"/>
    </w:rPr>
  </w:style>
  <w:style w:type="paragraph" w:styleId="Header">
    <w:name w:val="header"/>
    <w:basedOn w:val="Normal"/>
    <w:link w:val="HeaderChar"/>
    <w:uiPriority w:val="99"/>
    <w:unhideWhenUsed/>
    <w:rsid w:val="003B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7F"/>
    <w:rPr>
      <w:lang w:val="en-GB"/>
    </w:rPr>
  </w:style>
  <w:style w:type="paragraph" w:styleId="Footer">
    <w:name w:val="footer"/>
    <w:basedOn w:val="Normal"/>
    <w:link w:val="FooterChar"/>
    <w:uiPriority w:val="99"/>
    <w:unhideWhenUsed/>
    <w:rsid w:val="003B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BFA57-E8C6-4AB5-AFB3-95794EC9CAA8}" type="doc">
      <dgm:prSet loTypeId="urn:microsoft.com/office/officeart/2005/8/layout/radial3" loCatId="cycle" qsTypeId="urn:microsoft.com/office/officeart/2005/8/quickstyle/simple4" qsCatId="simple" csTypeId="urn:microsoft.com/office/officeart/2005/8/colors/accent1_2" csCatId="accent1" phldr="1"/>
      <dgm:spPr/>
      <dgm:t>
        <a:bodyPr/>
        <a:lstStyle/>
        <a:p>
          <a:endParaRPr lang="en-MY"/>
        </a:p>
      </dgm:t>
    </dgm:pt>
    <dgm:pt modelId="{59801232-C561-4937-B1B1-F89A6859A7FD}">
      <dgm:prSet phldrT="[Text]"/>
      <dgm:spPr/>
      <dgm:t>
        <a:bodyPr/>
        <a:lstStyle/>
        <a:p>
          <a:pPr algn="ctr"/>
          <a:r>
            <a:rPr lang="en-MY"/>
            <a:t>CHANGE AGENT SYSTEM IN LEAN MANUFACTURING IMPLEMENTATION</a:t>
          </a:r>
        </a:p>
      </dgm:t>
    </dgm:pt>
    <dgm:pt modelId="{B0B84448-9E78-49BC-939D-75D26089C55F}" type="parTrans" cxnId="{2D4BCC28-DBC0-462E-A2D6-1ED54465FBC3}">
      <dgm:prSet/>
      <dgm:spPr/>
      <dgm:t>
        <a:bodyPr/>
        <a:lstStyle/>
        <a:p>
          <a:pPr algn="ctr"/>
          <a:endParaRPr lang="en-MY"/>
        </a:p>
      </dgm:t>
    </dgm:pt>
    <dgm:pt modelId="{853D17C5-88BD-4DFB-943B-E8FD78EE50AA}" type="sibTrans" cxnId="{2D4BCC28-DBC0-462E-A2D6-1ED54465FBC3}">
      <dgm:prSet/>
      <dgm:spPr/>
      <dgm:t>
        <a:bodyPr/>
        <a:lstStyle/>
        <a:p>
          <a:pPr algn="ctr"/>
          <a:endParaRPr lang="en-MY"/>
        </a:p>
      </dgm:t>
    </dgm:pt>
    <dgm:pt modelId="{763443F9-9D35-4761-800E-04988C923750}">
      <dgm:prSet phldrT="[Text]"/>
      <dgm:spPr/>
      <dgm:t>
        <a:bodyPr/>
        <a:lstStyle/>
        <a:p>
          <a:pPr algn="ctr"/>
          <a:r>
            <a:rPr lang="en-MY"/>
            <a:t>STAGE1: </a:t>
          </a:r>
        </a:p>
        <a:p>
          <a:pPr algn="ctr"/>
          <a:r>
            <a:rPr lang="en-MY"/>
            <a:t>[Session 1] Lean Champion/ Leader</a:t>
          </a:r>
        </a:p>
        <a:p>
          <a:pPr algn="ctr"/>
          <a:r>
            <a:rPr lang="en-MY"/>
            <a:t>[Session 2] Lean Team</a:t>
          </a:r>
        </a:p>
      </dgm:t>
    </dgm:pt>
    <dgm:pt modelId="{E1966156-CF59-4849-9AFC-3C6F72DB9CAC}" type="parTrans" cxnId="{5F95842F-1E2A-4736-AB27-E5906109C623}">
      <dgm:prSet/>
      <dgm:spPr/>
      <dgm:t>
        <a:bodyPr/>
        <a:lstStyle/>
        <a:p>
          <a:pPr algn="ctr"/>
          <a:endParaRPr lang="en-MY"/>
        </a:p>
      </dgm:t>
    </dgm:pt>
    <dgm:pt modelId="{A2E5C4A9-46A4-496A-89F3-1381247559AC}" type="sibTrans" cxnId="{5F95842F-1E2A-4736-AB27-E5906109C623}">
      <dgm:prSet/>
      <dgm:spPr/>
      <dgm:t>
        <a:bodyPr/>
        <a:lstStyle/>
        <a:p>
          <a:pPr algn="ctr"/>
          <a:endParaRPr lang="en-MY"/>
        </a:p>
      </dgm:t>
    </dgm:pt>
    <dgm:pt modelId="{D368AB54-9E01-4BCC-974C-2147E4D34FF8}">
      <dgm:prSet phldrT="[Text]"/>
      <dgm:spPr/>
      <dgm:t>
        <a:bodyPr/>
        <a:lstStyle/>
        <a:p>
          <a:pPr algn="ctr"/>
          <a:r>
            <a:rPr lang="en-MY"/>
            <a:t>STAGE 2:</a:t>
          </a:r>
        </a:p>
        <a:p>
          <a:pPr algn="ctr"/>
          <a:r>
            <a:rPr lang="en-MY"/>
            <a:t>[Session 1] Survey -Workers</a:t>
          </a:r>
        </a:p>
        <a:p>
          <a:pPr algn="ctr"/>
          <a:r>
            <a:rPr lang="en-MY"/>
            <a:t>[Session 2] Survey -Management Team</a:t>
          </a:r>
        </a:p>
      </dgm:t>
    </dgm:pt>
    <dgm:pt modelId="{59E7F22F-F594-44B8-A752-A630D5623876}" type="parTrans" cxnId="{8A00C1AE-C917-49DE-9DD9-69586120BB54}">
      <dgm:prSet/>
      <dgm:spPr/>
      <dgm:t>
        <a:bodyPr/>
        <a:lstStyle/>
        <a:p>
          <a:pPr algn="ctr"/>
          <a:endParaRPr lang="en-MY"/>
        </a:p>
      </dgm:t>
    </dgm:pt>
    <dgm:pt modelId="{608A5AD8-E2E8-435C-9194-72D20060392D}" type="sibTrans" cxnId="{8A00C1AE-C917-49DE-9DD9-69586120BB54}">
      <dgm:prSet/>
      <dgm:spPr/>
      <dgm:t>
        <a:bodyPr/>
        <a:lstStyle/>
        <a:p>
          <a:pPr algn="ctr"/>
          <a:endParaRPr lang="en-MY"/>
        </a:p>
      </dgm:t>
    </dgm:pt>
    <dgm:pt modelId="{F0932DCE-B9B6-4A24-BA7C-90174EFEF5C3}">
      <dgm:prSet phldrT="[Text]"/>
      <dgm:spPr/>
      <dgm:t>
        <a:bodyPr/>
        <a:lstStyle/>
        <a:p>
          <a:pPr algn="ctr"/>
          <a:r>
            <a:rPr lang="en-MY"/>
            <a:t>STAGE 3:</a:t>
          </a:r>
        </a:p>
        <a:p>
          <a:pPr algn="ctr"/>
          <a:r>
            <a:rPr lang="en-MY"/>
            <a:t>[Session1] Top management</a:t>
          </a:r>
        </a:p>
        <a:p>
          <a:pPr algn="ctr"/>
          <a:endParaRPr lang="en-MY"/>
        </a:p>
      </dgm:t>
    </dgm:pt>
    <dgm:pt modelId="{11AA132A-DD26-483E-8769-3950456BCFC8}" type="parTrans" cxnId="{14E08EE5-25E1-49D8-9EB9-C2FF13D0AD54}">
      <dgm:prSet/>
      <dgm:spPr/>
      <dgm:t>
        <a:bodyPr/>
        <a:lstStyle/>
        <a:p>
          <a:pPr algn="ctr"/>
          <a:endParaRPr lang="en-MY"/>
        </a:p>
      </dgm:t>
    </dgm:pt>
    <dgm:pt modelId="{C31D212D-F5FC-4927-BA50-A2D211E515E6}" type="sibTrans" cxnId="{14E08EE5-25E1-49D8-9EB9-C2FF13D0AD54}">
      <dgm:prSet/>
      <dgm:spPr/>
      <dgm:t>
        <a:bodyPr/>
        <a:lstStyle/>
        <a:p>
          <a:pPr algn="ctr"/>
          <a:endParaRPr lang="en-MY"/>
        </a:p>
      </dgm:t>
    </dgm:pt>
    <dgm:pt modelId="{CD79ABB2-1E13-43F7-85E4-94171CAB7BC5}" type="pres">
      <dgm:prSet presAssocID="{B28BFA57-E8C6-4AB5-AFB3-95794EC9CAA8}" presName="composite" presStyleCnt="0">
        <dgm:presLayoutVars>
          <dgm:chMax val="1"/>
          <dgm:dir/>
          <dgm:resizeHandles val="exact"/>
        </dgm:presLayoutVars>
      </dgm:prSet>
      <dgm:spPr/>
      <dgm:t>
        <a:bodyPr/>
        <a:lstStyle/>
        <a:p>
          <a:endParaRPr lang="en-MY"/>
        </a:p>
      </dgm:t>
    </dgm:pt>
    <dgm:pt modelId="{DFF78D31-2E3D-4191-BBA4-9247008FDF85}" type="pres">
      <dgm:prSet presAssocID="{B28BFA57-E8C6-4AB5-AFB3-95794EC9CAA8}" presName="radial" presStyleCnt="0">
        <dgm:presLayoutVars>
          <dgm:animLvl val="ctr"/>
        </dgm:presLayoutVars>
      </dgm:prSet>
      <dgm:spPr/>
    </dgm:pt>
    <dgm:pt modelId="{6F9B70E9-8637-485C-B05F-5A141DB2778D}" type="pres">
      <dgm:prSet presAssocID="{59801232-C561-4937-B1B1-F89A6859A7FD}" presName="centerShape" presStyleLbl="vennNode1" presStyleIdx="0" presStyleCnt="4" custScaleX="77818" custScaleY="70707"/>
      <dgm:spPr/>
      <dgm:t>
        <a:bodyPr/>
        <a:lstStyle/>
        <a:p>
          <a:endParaRPr lang="en-MY"/>
        </a:p>
      </dgm:t>
    </dgm:pt>
    <dgm:pt modelId="{CDF2420B-64A1-4278-8CC8-55869BFC8E6C}" type="pres">
      <dgm:prSet presAssocID="{763443F9-9D35-4761-800E-04988C923750}" presName="node" presStyleLbl="vennNode1" presStyleIdx="1" presStyleCnt="4" custScaleX="151616" custScaleY="130495" custRadScaleRad="93257">
        <dgm:presLayoutVars>
          <dgm:bulletEnabled val="1"/>
        </dgm:presLayoutVars>
      </dgm:prSet>
      <dgm:spPr/>
      <dgm:t>
        <a:bodyPr/>
        <a:lstStyle/>
        <a:p>
          <a:endParaRPr lang="en-MY"/>
        </a:p>
      </dgm:t>
    </dgm:pt>
    <dgm:pt modelId="{A3BE2872-91E4-42BA-A6D0-322FD051FE5A}" type="pres">
      <dgm:prSet presAssocID="{D368AB54-9E01-4BCC-974C-2147E4D34FF8}" presName="node" presStyleLbl="vennNode1" presStyleIdx="2" presStyleCnt="4" custScaleX="149086" custScaleY="131091">
        <dgm:presLayoutVars>
          <dgm:bulletEnabled val="1"/>
        </dgm:presLayoutVars>
      </dgm:prSet>
      <dgm:spPr/>
      <dgm:t>
        <a:bodyPr/>
        <a:lstStyle/>
        <a:p>
          <a:endParaRPr lang="en-MY"/>
        </a:p>
      </dgm:t>
    </dgm:pt>
    <dgm:pt modelId="{E9771B97-4E45-4C35-9685-7FB343FC64ED}" type="pres">
      <dgm:prSet presAssocID="{F0932DCE-B9B6-4A24-BA7C-90174EFEF5C3}" presName="node" presStyleLbl="vennNode1" presStyleIdx="3" presStyleCnt="4" custScaleX="150004" custScaleY="140782">
        <dgm:presLayoutVars>
          <dgm:bulletEnabled val="1"/>
        </dgm:presLayoutVars>
      </dgm:prSet>
      <dgm:spPr/>
      <dgm:t>
        <a:bodyPr/>
        <a:lstStyle/>
        <a:p>
          <a:endParaRPr lang="en-MY"/>
        </a:p>
      </dgm:t>
    </dgm:pt>
  </dgm:ptLst>
  <dgm:cxnLst>
    <dgm:cxn modelId="{2D29C537-6598-4549-AF60-0E7EF0E6BF81}" type="presOf" srcId="{763443F9-9D35-4761-800E-04988C923750}" destId="{CDF2420B-64A1-4278-8CC8-55869BFC8E6C}" srcOrd="0" destOrd="0" presId="urn:microsoft.com/office/officeart/2005/8/layout/radial3"/>
    <dgm:cxn modelId="{14E08EE5-25E1-49D8-9EB9-C2FF13D0AD54}" srcId="{59801232-C561-4937-B1B1-F89A6859A7FD}" destId="{F0932DCE-B9B6-4A24-BA7C-90174EFEF5C3}" srcOrd="2" destOrd="0" parTransId="{11AA132A-DD26-483E-8769-3950456BCFC8}" sibTransId="{C31D212D-F5FC-4927-BA50-A2D211E515E6}"/>
    <dgm:cxn modelId="{F8A37F88-5CAA-4E4D-AC4F-D3CDC37CC6CA}" type="presOf" srcId="{B28BFA57-E8C6-4AB5-AFB3-95794EC9CAA8}" destId="{CD79ABB2-1E13-43F7-85E4-94171CAB7BC5}" srcOrd="0" destOrd="0" presId="urn:microsoft.com/office/officeart/2005/8/layout/radial3"/>
    <dgm:cxn modelId="{9ED8D82E-53D6-4D30-A0B9-B9C5E751CF22}" type="presOf" srcId="{59801232-C561-4937-B1B1-F89A6859A7FD}" destId="{6F9B70E9-8637-485C-B05F-5A141DB2778D}" srcOrd="0" destOrd="0" presId="urn:microsoft.com/office/officeart/2005/8/layout/radial3"/>
    <dgm:cxn modelId="{8664A5F2-20F8-4D88-9FE4-8D88C860B2FA}" type="presOf" srcId="{F0932DCE-B9B6-4A24-BA7C-90174EFEF5C3}" destId="{E9771B97-4E45-4C35-9685-7FB343FC64ED}" srcOrd="0" destOrd="0" presId="urn:microsoft.com/office/officeart/2005/8/layout/radial3"/>
    <dgm:cxn modelId="{5F95842F-1E2A-4736-AB27-E5906109C623}" srcId="{59801232-C561-4937-B1B1-F89A6859A7FD}" destId="{763443F9-9D35-4761-800E-04988C923750}" srcOrd="0" destOrd="0" parTransId="{E1966156-CF59-4849-9AFC-3C6F72DB9CAC}" sibTransId="{A2E5C4A9-46A4-496A-89F3-1381247559AC}"/>
    <dgm:cxn modelId="{C72B3DCE-79C0-46B0-8D4A-BFBE8755A4FA}" type="presOf" srcId="{D368AB54-9E01-4BCC-974C-2147E4D34FF8}" destId="{A3BE2872-91E4-42BA-A6D0-322FD051FE5A}" srcOrd="0" destOrd="0" presId="urn:microsoft.com/office/officeart/2005/8/layout/radial3"/>
    <dgm:cxn modelId="{8A00C1AE-C917-49DE-9DD9-69586120BB54}" srcId="{59801232-C561-4937-B1B1-F89A6859A7FD}" destId="{D368AB54-9E01-4BCC-974C-2147E4D34FF8}" srcOrd="1" destOrd="0" parTransId="{59E7F22F-F594-44B8-A752-A630D5623876}" sibTransId="{608A5AD8-E2E8-435C-9194-72D20060392D}"/>
    <dgm:cxn modelId="{2D4BCC28-DBC0-462E-A2D6-1ED54465FBC3}" srcId="{B28BFA57-E8C6-4AB5-AFB3-95794EC9CAA8}" destId="{59801232-C561-4937-B1B1-F89A6859A7FD}" srcOrd="0" destOrd="0" parTransId="{B0B84448-9E78-49BC-939D-75D26089C55F}" sibTransId="{853D17C5-88BD-4DFB-943B-E8FD78EE50AA}"/>
    <dgm:cxn modelId="{2CA40DFE-E6B1-4E10-B92D-4BD66D53FB14}" type="presParOf" srcId="{CD79ABB2-1E13-43F7-85E4-94171CAB7BC5}" destId="{DFF78D31-2E3D-4191-BBA4-9247008FDF85}" srcOrd="0" destOrd="0" presId="urn:microsoft.com/office/officeart/2005/8/layout/radial3"/>
    <dgm:cxn modelId="{5CE919F9-F4E4-44AD-A715-95FEC7E7C93B}" type="presParOf" srcId="{DFF78D31-2E3D-4191-BBA4-9247008FDF85}" destId="{6F9B70E9-8637-485C-B05F-5A141DB2778D}" srcOrd="0" destOrd="0" presId="urn:microsoft.com/office/officeart/2005/8/layout/radial3"/>
    <dgm:cxn modelId="{260DA86F-D1AD-4B30-8878-1E25D7492872}" type="presParOf" srcId="{DFF78D31-2E3D-4191-BBA4-9247008FDF85}" destId="{CDF2420B-64A1-4278-8CC8-55869BFC8E6C}" srcOrd="1" destOrd="0" presId="urn:microsoft.com/office/officeart/2005/8/layout/radial3"/>
    <dgm:cxn modelId="{E279C3D4-F086-4177-BD60-1805C0D91CEF}" type="presParOf" srcId="{DFF78D31-2E3D-4191-BBA4-9247008FDF85}" destId="{A3BE2872-91E4-42BA-A6D0-322FD051FE5A}" srcOrd="2" destOrd="0" presId="urn:microsoft.com/office/officeart/2005/8/layout/radial3"/>
    <dgm:cxn modelId="{D829EDC6-06D5-4FD6-B531-08D8CF77170B}" type="presParOf" srcId="{DFF78D31-2E3D-4191-BBA4-9247008FDF85}" destId="{E9771B97-4E45-4C35-9685-7FB343FC64ED}" srcOrd="3"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B70E9-8637-485C-B05F-5A141DB2778D}">
      <dsp:nvSpPr>
        <dsp:cNvPr id="0" name=""/>
        <dsp:cNvSpPr/>
      </dsp:nvSpPr>
      <dsp:spPr>
        <a:xfrm>
          <a:off x="2181329" y="1071127"/>
          <a:ext cx="1365893" cy="124107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MY" sz="900" kern="1200"/>
            <a:t>CHANGE AGENT SYSTEM IN LEAN MANUFACTURING IMPLEMENTATION</a:t>
          </a:r>
        </a:p>
      </dsp:txBody>
      <dsp:txXfrm>
        <a:off x="2381359" y="1252879"/>
        <a:ext cx="965833" cy="877574"/>
      </dsp:txXfrm>
    </dsp:sp>
    <dsp:sp modelId="{CDF2420B-64A1-4278-8CC8-55869BFC8E6C}">
      <dsp:nvSpPr>
        <dsp:cNvPr id="0" name=""/>
        <dsp:cNvSpPr/>
      </dsp:nvSpPr>
      <dsp:spPr>
        <a:xfrm>
          <a:off x="2198969" y="54094"/>
          <a:ext cx="1330613" cy="1145251"/>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MY" sz="800" kern="1200"/>
            <a:t>STAGE1: </a:t>
          </a:r>
        </a:p>
        <a:p>
          <a:pPr lvl="0" algn="ctr" defTabSz="355600">
            <a:lnSpc>
              <a:spcPct val="90000"/>
            </a:lnSpc>
            <a:spcBef>
              <a:spcPct val="0"/>
            </a:spcBef>
            <a:spcAft>
              <a:spcPct val="35000"/>
            </a:spcAft>
          </a:pPr>
          <a:r>
            <a:rPr lang="en-MY" sz="800" kern="1200"/>
            <a:t>[Session 1] Lean Champion/ Leader</a:t>
          </a:r>
        </a:p>
        <a:p>
          <a:pPr lvl="0" algn="ctr" defTabSz="355600">
            <a:lnSpc>
              <a:spcPct val="90000"/>
            </a:lnSpc>
            <a:spcBef>
              <a:spcPct val="0"/>
            </a:spcBef>
            <a:spcAft>
              <a:spcPct val="35000"/>
            </a:spcAft>
          </a:pPr>
          <a:r>
            <a:rPr lang="en-MY" sz="800" kern="1200"/>
            <a:t>[Session 2] Lean Team</a:t>
          </a:r>
        </a:p>
      </dsp:txBody>
      <dsp:txXfrm>
        <a:off x="2393833" y="221812"/>
        <a:ext cx="940885" cy="809815"/>
      </dsp:txXfrm>
    </dsp:sp>
    <dsp:sp modelId="{A3BE2872-91E4-42BA-A6D0-322FD051FE5A}">
      <dsp:nvSpPr>
        <dsp:cNvPr id="0" name=""/>
        <dsp:cNvSpPr/>
      </dsp:nvSpPr>
      <dsp:spPr>
        <a:xfrm>
          <a:off x="3199028" y="1687400"/>
          <a:ext cx="1308409" cy="1150481"/>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MY" sz="800" kern="1200"/>
            <a:t>STAGE 2:</a:t>
          </a:r>
        </a:p>
        <a:p>
          <a:pPr lvl="0" algn="ctr" defTabSz="355600">
            <a:lnSpc>
              <a:spcPct val="90000"/>
            </a:lnSpc>
            <a:spcBef>
              <a:spcPct val="0"/>
            </a:spcBef>
            <a:spcAft>
              <a:spcPct val="35000"/>
            </a:spcAft>
          </a:pPr>
          <a:r>
            <a:rPr lang="en-MY" sz="800" kern="1200"/>
            <a:t>[Session 1] Survey -Workers</a:t>
          </a:r>
        </a:p>
        <a:p>
          <a:pPr lvl="0" algn="ctr" defTabSz="355600">
            <a:lnSpc>
              <a:spcPct val="90000"/>
            </a:lnSpc>
            <a:spcBef>
              <a:spcPct val="0"/>
            </a:spcBef>
            <a:spcAft>
              <a:spcPct val="35000"/>
            </a:spcAft>
          </a:pPr>
          <a:r>
            <a:rPr lang="en-MY" sz="800" kern="1200"/>
            <a:t>[Session 2] Survey -Management Team</a:t>
          </a:r>
        </a:p>
      </dsp:txBody>
      <dsp:txXfrm>
        <a:off x="3390640" y="1855884"/>
        <a:ext cx="925185" cy="813513"/>
      </dsp:txXfrm>
    </dsp:sp>
    <dsp:sp modelId="{E9771B97-4E45-4C35-9685-7FB343FC64ED}">
      <dsp:nvSpPr>
        <dsp:cNvPr id="0" name=""/>
        <dsp:cNvSpPr/>
      </dsp:nvSpPr>
      <dsp:spPr>
        <a:xfrm>
          <a:off x="1217086" y="1644875"/>
          <a:ext cx="1316466" cy="123553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MY" sz="800" kern="1200"/>
            <a:t>STAGE 3:</a:t>
          </a:r>
        </a:p>
        <a:p>
          <a:pPr lvl="0" algn="ctr" defTabSz="355600">
            <a:lnSpc>
              <a:spcPct val="90000"/>
            </a:lnSpc>
            <a:spcBef>
              <a:spcPct val="0"/>
            </a:spcBef>
            <a:spcAft>
              <a:spcPct val="35000"/>
            </a:spcAft>
          </a:pPr>
          <a:r>
            <a:rPr lang="en-MY" sz="800" kern="1200"/>
            <a:t>[Session1] Top management</a:t>
          </a:r>
        </a:p>
        <a:p>
          <a:pPr lvl="0" algn="ctr" defTabSz="355600">
            <a:lnSpc>
              <a:spcPct val="90000"/>
            </a:lnSpc>
            <a:spcBef>
              <a:spcPct val="0"/>
            </a:spcBef>
            <a:spcAft>
              <a:spcPct val="35000"/>
            </a:spcAft>
          </a:pPr>
          <a:endParaRPr lang="en-MY" sz="800" kern="1200"/>
        </a:p>
      </dsp:txBody>
      <dsp:txXfrm>
        <a:off x="1409878" y="1825814"/>
        <a:ext cx="930882" cy="8736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EBFA-B913-4B6C-BF65-2BD36969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2015-12-10T01:51:00Z</dcterms:created>
  <dcterms:modified xsi:type="dcterms:W3CDTF">2020-06-07T07:02:00Z</dcterms:modified>
</cp:coreProperties>
</file>